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25911" w14:textId="7BFE3D3A" w:rsidR="00843789" w:rsidRDefault="000E490B" w:rsidP="002448E2">
      <w:pPr>
        <w:jc w:val="both"/>
        <w:rPr>
          <w:rFonts w:ascii="Century Gothic" w:hAnsi="Century Gothic" w:cs="Arial"/>
          <w:b/>
          <w:bCs/>
        </w:rPr>
      </w:pPr>
      <w:r>
        <w:rPr>
          <w:noProof/>
        </w:rPr>
        <mc:AlternateContent>
          <mc:Choice Requires="wps">
            <w:drawing>
              <wp:anchor distT="0" distB="0" distL="114300" distR="114300" simplePos="0" relativeHeight="251659264" behindDoc="0" locked="0" layoutInCell="1" allowOverlap="1" wp14:anchorId="5D3BEC32" wp14:editId="637FC750">
                <wp:simplePos x="0" y="0"/>
                <wp:positionH relativeFrom="margin">
                  <wp:align>center</wp:align>
                </wp:positionH>
                <wp:positionV relativeFrom="paragraph">
                  <wp:posOffset>247209</wp:posOffset>
                </wp:positionV>
                <wp:extent cx="6092825" cy="4453890"/>
                <wp:effectExtent l="190500" t="133350" r="193675" b="251460"/>
                <wp:wrapNone/>
                <wp:docPr id="3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4453890"/>
                        </a:xfrm>
                        <a:prstGeom prst="rect">
                          <a:avLst/>
                        </a:prstGeom>
                        <a:solidFill>
                          <a:schemeClr val="bg1"/>
                        </a:solidFill>
                        <a:ln w="15875">
                          <a:noFill/>
                          <a:headEnd/>
                          <a:tailEnd/>
                        </a:ln>
                        <a:effectLst>
                          <a:outerShdw blurRad="225425" dist="50800" dir="5220000" algn="ctr">
                            <a:srgbClr val="000000">
                              <a:alpha val="33000"/>
                            </a:srgbClr>
                          </a:outerShdw>
                        </a:effectLst>
                      </wps:spPr>
                      <wps:style>
                        <a:lnRef idx="2">
                          <a:schemeClr val="dk1"/>
                        </a:lnRef>
                        <a:fillRef idx="1">
                          <a:schemeClr val="lt1"/>
                        </a:fillRef>
                        <a:effectRef idx="0">
                          <a:schemeClr val="dk1"/>
                        </a:effectRef>
                        <a:fontRef idx="minor">
                          <a:schemeClr val="dk1"/>
                        </a:fontRef>
                      </wps:style>
                      <wps:txbx>
                        <w:txbxContent>
                          <w:p w14:paraId="2653A59A" w14:textId="77777777" w:rsidR="000E490B" w:rsidRDefault="000E490B" w:rsidP="000E490B">
                            <w:pPr>
                              <w:shd w:val="clear" w:color="auto" w:fill="FFFFFF" w:themeFill="background1"/>
                              <w:spacing w:line="240" w:lineRule="auto"/>
                              <w:contextualSpacing/>
                              <w:jc w:val="both"/>
                              <w:rPr>
                                <w:b/>
                                <w:sz w:val="24"/>
                                <w:szCs w:val="24"/>
                              </w:rPr>
                            </w:pPr>
                            <w:bookmarkStart w:id="0" w:name="_Hlk221785817"/>
                            <w:bookmarkStart w:id="1" w:name="_Hlk221785818"/>
                          </w:p>
                          <w:p w14:paraId="7204CF92" w14:textId="77777777" w:rsidR="000E490B" w:rsidRPr="00F0408B" w:rsidRDefault="000E490B" w:rsidP="000E490B">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 xml:space="preserve">de </w:t>
                            </w:r>
                            <w:bookmarkStart w:id="2" w:name="_Hlk221785247"/>
                            <w:r w:rsidRPr="00D27030">
                              <w:rPr>
                                <w:b/>
                                <w:smallCaps/>
                                <w:sz w:val="26"/>
                                <w:szCs w:val="26"/>
                              </w:rPr>
                              <w:t>techniques de l’information et de la communication</w:t>
                            </w:r>
                            <w:bookmarkEnd w:id="2"/>
                          </w:p>
                          <w:p w14:paraId="3D9C10F2" w14:textId="77777777" w:rsidR="000E490B" w:rsidRDefault="000E490B" w:rsidP="000E490B">
                            <w:pPr>
                              <w:shd w:val="clear" w:color="auto" w:fill="FFFFFF" w:themeFill="background1"/>
                              <w:spacing w:line="240" w:lineRule="auto"/>
                              <w:contextualSpacing/>
                              <w:jc w:val="both"/>
                              <w:rPr>
                                <w:b/>
                                <w:sz w:val="24"/>
                                <w:szCs w:val="24"/>
                              </w:rPr>
                            </w:pPr>
                          </w:p>
                          <w:p w14:paraId="2742E5F6"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4C7CE43C"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Pr>
                                <w:b/>
                                <w:smallCaps/>
                                <w:color w:val="683766"/>
                                <w:sz w:val="44"/>
                                <w:szCs w:val="44"/>
                              </w:rPr>
                              <w:t>Marche</w:t>
                            </w:r>
                            <w:r w:rsidRPr="00F130BC">
                              <w:rPr>
                                <w:b/>
                                <w:smallCaps/>
                                <w:color w:val="683766"/>
                                <w:sz w:val="44"/>
                                <w:szCs w:val="44"/>
                              </w:rPr>
                              <w:t xml:space="preserve"> n°202</w:t>
                            </w:r>
                            <w:r>
                              <w:rPr>
                                <w:b/>
                                <w:smallCaps/>
                                <w:color w:val="683766"/>
                                <w:sz w:val="44"/>
                                <w:szCs w:val="44"/>
                              </w:rPr>
                              <w:t>6</w:t>
                            </w:r>
                            <w:r w:rsidRPr="00F130BC">
                              <w:rPr>
                                <w:b/>
                                <w:smallCaps/>
                                <w:color w:val="683766"/>
                                <w:sz w:val="44"/>
                                <w:szCs w:val="44"/>
                              </w:rPr>
                              <w:t>-</w:t>
                            </w:r>
                            <w:r>
                              <w:rPr>
                                <w:b/>
                                <w:smallCaps/>
                                <w:color w:val="683766"/>
                                <w:sz w:val="44"/>
                                <w:szCs w:val="44"/>
                              </w:rPr>
                              <w:t>02 ACM</w:t>
                            </w:r>
                          </w:p>
                          <w:p w14:paraId="6E4CB1C7"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Cs/>
                                <w:smallCaps/>
                                <w:color w:val="683766"/>
                                <w:sz w:val="36"/>
                                <w:szCs w:val="36"/>
                              </w:rPr>
                            </w:pPr>
                          </w:p>
                          <w:p w14:paraId="0F4D1349" w14:textId="77777777" w:rsidR="000E490B" w:rsidRPr="007C19FF" w:rsidRDefault="000E490B" w:rsidP="000E490B">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w:t>
                            </w:r>
                          </w:p>
                          <w:p w14:paraId="1AE991E4" w14:textId="77777777" w:rsidR="000E490B" w:rsidRPr="00853CD6" w:rsidRDefault="000E490B" w:rsidP="000E490B">
                            <w:pPr>
                              <w:pBdr>
                                <w:top w:val="single" w:sz="4" w:space="1" w:color="auto"/>
                                <w:bottom w:val="single" w:sz="4" w:space="1" w:color="auto"/>
                              </w:pBdr>
                              <w:shd w:val="clear" w:color="auto" w:fill="FFFFFF" w:themeFill="background1"/>
                              <w:spacing w:line="240" w:lineRule="auto"/>
                              <w:contextualSpacing/>
                              <w:rPr>
                                <w:smallCaps/>
                                <w:sz w:val="36"/>
                                <w:szCs w:val="36"/>
                              </w:rPr>
                            </w:pPr>
                          </w:p>
                          <w:p w14:paraId="0D8E9E6A"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33600008" w14:textId="77777777" w:rsidR="000E490B" w:rsidRPr="00F0408B" w:rsidRDefault="000E490B" w:rsidP="000E490B">
                            <w:pPr>
                              <w:shd w:val="clear" w:color="auto" w:fill="FFFFFF" w:themeFill="background1"/>
                              <w:spacing w:line="240" w:lineRule="auto"/>
                              <w:contextualSpacing/>
                              <w:jc w:val="both"/>
                              <w:rPr>
                                <w:b/>
                                <w:sz w:val="24"/>
                                <w:szCs w:val="24"/>
                              </w:rPr>
                            </w:pPr>
                          </w:p>
                          <w:p w14:paraId="04EDFD3D" w14:textId="77777777" w:rsidR="000E490B" w:rsidRPr="00F0408B" w:rsidRDefault="000E490B" w:rsidP="000E490B">
                            <w:pPr>
                              <w:shd w:val="clear" w:color="auto" w:fill="FFFFFF" w:themeFill="background1"/>
                              <w:spacing w:line="240" w:lineRule="auto"/>
                              <w:contextualSpacing/>
                              <w:jc w:val="both"/>
                              <w:rPr>
                                <w:sz w:val="24"/>
                                <w:szCs w:val="24"/>
                              </w:rPr>
                            </w:pPr>
                            <w:r w:rsidRPr="00F0408B">
                              <w:rPr>
                                <w:b/>
                                <w:sz w:val="24"/>
                                <w:szCs w:val="24"/>
                              </w:rPr>
                              <w:t>Procédure de passation</w:t>
                            </w:r>
                            <w:r w:rsidRPr="00F0408B">
                              <w:rPr>
                                <w:sz w:val="24"/>
                                <w:szCs w:val="24"/>
                              </w:rPr>
                              <w:t xml:space="preserve"> : </w:t>
                            </w:r>
                            <w:r>
                              <w:rPr>
                                <w:sz w:val="24"/>
                                <w:szCs w:val="24"/>
                              </w:rPr>
                              <w:t>Appel d’offres ouvert passé en application des articles L. 2124-2, R.2161-2 à R.2161-5 du code de la commande publique</w:t>
                            </w:r>
                          </w:p>
                          <w:p w14:paraId="3918C7D4" w14:textId="77777777" w:rsidR="000E490B" w:rsidRPr="00F0408B" w:rsidRDefault="000E490B" w:rsidP="000E490B">
                            <w:pPr>
                              <w:shd w:val="clear" w:color="auto" w:fill="FFFFFF" w:themeFill="background1"/>
                              <w:spacing w:line="240" w:lineRule="auto"/>
                              <w:contextualSpacing/>
                              <w:jc w:val="both"/>
                              <w:rPr>
                                <w:b/>
                                <w:sz w:val="24"/>
                                <w:szCs w:val="24"/>
                              </w:rPr>
                            </w:pPr>
                          </w:p>
                          <w:p w14:paraId="06B6F27A" w14:textId="77777777" w:rsidR="000E490B" w:rsidRPr="00F130BC" w:rsidRDefault="000E490B" w:rsidP="000E490B">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bookmarkEnd w:id="0"/>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3BEC32" id="_x0000_t202" coordsize="21600,21600" o:spt="202" path="m,l,21600r21600,l21600,xe">
                <v:stroke joinstyle="miter"/>
                <v:path gradientshapeok="t" o:connecttype="rect"/>
              </v:shapetype>
              <v:shape id="Zone de texte 2" o:spid="_x0000_s1026" type="#_x0000_t202" style="position:absolute;left:0;text-align:left;margin-left:0;margin-top:19.45pt;width:479.75pt;height:350.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" fillcolor="white [3212]" stroked="f" strokeweight="1.25pt">
                <v:shadow on="t" color="black" opacity="21626f" offset=".07386mm,1.40917mm"/>
                <v:textbox>
                  <w:txbxContent>
                    <w:p w14:paraId="2653A59A" w14:textId="77777777" w:rsidR="000E490B" w:rsidRDefault="000E490B" w:rsidP="000E490B">
                      <w:pPr>
                        <w:shd w:val="clear" w:color="auto" w:fill="FFFFFF" w:themeFill="background1"/>
                        <w:spacing w:line="240" w:lineRule="auto"/>
                        <w:contextualSpacing/>
                        <w:jc w:val="both"/>
                        <w:rPr>
                          <w:b/>
                          <w:sz w:val="24"/>
                          <w:szCs w:val="24"/>
                        </w:rPr>
                      </w:pPr>
                      <w:bookmarkStart w:id="3" w:name="_Hlk221785817"/>
                      <w:bookmarkStart w:id="4" w:name="_Hlk221785818"/>
                    </w:p>
                    <w:p w14:paraId="7204CF92" w14:textId="77777777" w:rsidR="000E490B" w:rsidRPr="00F0408B" w:rsidRDefault="000E490B" w:rsidP="000E490B">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 xml:space="preserve">de </w:t>
                      </w:r>
                      <w:bookmarkStart w:id="5" w:name="_Hlk221785247"/>
                      <w:r w:rsidRPr="00D27030">
                        <w:rPr>
                          <w:b/>
                          <w:smallCaps/>
                          <w:sz w:val="26"/>
                          <w:szCs w:val="26"/>
                        </w:rPr>
                        <w:t>techniques de l’information et de la communication</w:t>
                      </w:r>
                      <w:bookmarkEnd w:id="5"/>
                    </w:p>
                    <w:p w14:paraId="3D9C10F2" w14:textId="77777777" w:rsidR="000E490B" w:rsidRDefault="000E490B" w:rsidP="000E490B">
                      <w:pPr>
                        <w:shd w:val="clear" w:color="auto" w:fill="FFFFFF" w:themeFill="background1"/>
                        <w:spacing w:line="240" w:lineRule="auto"/>
                        <w:contextualSpacing/>
                        <w:jc w:val="both"/>
                        <w:rPr>
                          <w:b/>
                          <w:sz w:val="24"/>
                          <w:szCs w:val="24"/>
                        </w:rPr>
                      </w:pPr>
                    </w:p>
                    <w:p w14:paraId="2742E5F6"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4C7CE43C"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Pr>
                          <w:b/>
                          <w:smallCaps/>
                          <w:color w:val="683766"/>
                          <w:sz w:val="44"/>
                          <w:szCs w:val="44"/>
                        </w:rPr>
                        <w:t>Marche</w:t>
                      </w:r>
                      <w:r w:rsidRPr="00F130BC">
                        <w:rPr>
                          <w:b/>
                          <w:smallCaps/>
                          <w:color w:val="683766"/>
                          <w:sz w:val="44"/>
                          <w:szCs w:val="44"/>
                        </w:rPr>
                        <w:t xml:space="preserve"> n°202</w:t>
                      </w:r>
                      <w:r>
                        <w:rPr>
                          <w:b/>
                          <w:smallCaps/>
                          <w:color w:val="683766"/>
                          <w:sz w:val="44"/>
                          <w:szCs w:val="44"/>
                        </w:rPr>
                        <w:t>6</w:t>
                      </w:r>
                      <w:r w:rsidRPr="00F130BC">
                        <w:rPr>
                          <w:b/>
                          <w:smallCaps/>
                          <w:color w:val="683766"/>
                          <w:sz w:val="44"/>
                          <w:szCs w:val="44"/>
                        </w:rPr>
                        <w:t>-</w:t>
                      </w:r>
                      <w:r>
                        <w:rPr>
                          <w:b/>
                          <w:smallCaps/>
                          <w:color w:val="683766"/>
                          <w:sz w:val="44"/>
                          <w:szCs w:val="44"/>
                        </w:rPr>
                        <w:t>02 ACM</w:t>
                      </w:r>
                    </w:p>
                    <w:p w14:paraId="6E4CB1C7"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Cs/>
                          <w:smallCaps/>
                          <w:color w:val="683766"/>
                          <w:sz w:val="36"/>
                          <w:szCs w:val="36"/>
                        </w:rPr>
                      </w:pPr>
                    </w:p>
                    <w:p w14:paraId="0F4D1349" w14:textId="77777777" w:rsidR="000E490B" w:rsidRPr="007C19FF" w:rsidRDefault="000E490B" w:rsidP="000E490B">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w:t>
                      </w:r>
                    </w:p>
                    <w:p w14:paraId="1AE991E4" w14:textId="77777777" w:rsidR="000E490B" w:rsidRPr="00853CD6" w:rsidRDefault="000E490B" w:rsidP="000E490B">
                      <w:pPr>
                        <w:pBdr>
                          <w:top w:val="single" w:sz="4" w:space="1" w:color="auto"/>
                          <w:bottom w:val="single" w:sz="4" w:space="1" w:color="auto"/>
                        </w:pBdr>
                        <w:shd w:val="clear" w:color="auto" w:fill="FFFFFF" w:themeFill="background1"/>
                        <w:spacing w:line="240" w:lineRule="auto"/>
                        <w:contextualSpacing/>
                        <w:rPr>
                          <w:smallCaps/>
                          <w:sz w:val="36"/>
                          <w:szCs w:val="36"/>
                        </w:rPr>
                      </w:pPr>
                    </w:p>
                    <w:p w14:paraId="0D8E9E6A"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33600008" w14:textId="77777777" w:rsidR="000E490B" w:rsidRPr="00F0408B" w:rsidRDefault="000E490B" w:rsidP="000E490B">
                      <w:pPr>
                        <w:shd w:val="clear" w:color="auto" w:fill="FFFFFF" w:themeFill="background1"/>
                        <w:spacing w:line="240" w:lineRule="auto"/>
                        <w:contextualSpacing/>
                        <w:jc w:val="both"/>
                        <w:rPr>
                          <w:b/>
                          <w:sz w:val="24"/>
                          <w:szCs w:val="24"/>
                        </w:rPr>
                      </w:pPr>
                    </w:p>
                    <w:p w14:paraId="04EDFD3D" w14:textId="77777777" w:rsidR="000E490B" w:rsidRPr="00F0408B" w:rsidRDefault="000E490B" w:rsidP="000E490B">
                      <w:pPr>
                        <w:shd w:val="clear" w:color="auto" w:fill="FFFFFF" w:themeFill="background1"/>
                        <w:spacing w:line="240" w:lineRule="auto"/>
                        <w:contextualSpacing/>
                        <w:jc w:val="both"/>
                        <w:rPr>
                          <w:sz w:val="24"/>
                          <w:szCs w:val="24"/>
                        </w:rPr>
                      </w:pPr>
                      <w:r w:rsidRPr="00F0408B">
                        <w:rPr>
                          <w:b/>
                          <w:sz w:val="24"/>
                          <w:szCs w:val="24"/>
                        </w:rPr>
                        <w:t>Procédure de passation</w:t>
                      </w:r>
                      <w:r w:rsidRPr="00F0408B">
                        <w:rPr>
                          <w:sz w:val="24"/>
                          <w:szCs w:val="24"/>
                        </w:rPr>
                        <w:t xml:space="preserve"> : </w:t>
                      </w:r>
                      <w:r>
                        <w:rPr>
                          <w:sz w:val="24"/>
                          <w:szCs w:val="24"/>
                        </w:rPr>
                        <w:t>Appel d’offres ouvert passé en application des articles L. 2124-2, R.2161-2 à R.2161-5 du code de la commande publique</w:t>
                      </w:r>
                    </w:p>
                    <w:p w14:paraId="3918C7D4" w14:textId="77777777" w:rsidR="000E490B" w:rsidRPr="00F0408B" w:rsidRDefault="000E490B" w:rsidP="000E490B">
                      <w:pPr>
                        <w:shd w:val="clear" w:color="auto" w:fill="FFFFFF" w:themeFill="background1"/>
                        <w:spacing w:line="240" w:lineRule="auto"/>
                        <w:contextualSpacing/>
                        <w:jc w:val="both"/>
                        <w:rPr>
                          <w:b/>
                          <w:sz w:val="24"/>
                          <w:szCs w:val="24"/>
                        </w:rPr>
                      </w:pPr>
                    </w:p>
                    <w:p w14:paraId="06B6F27A" w14:textId="77777777" w:rsidR="000E490B" w:rsidRPr="00F130BC" w:rsidRDefault="000E490B" w:rsidP="000E490B">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bookmarkEnd w:id="3"/>
                      <w:bookmarkEnd w:id="4"/>
                    </w:p>
                  </w:txbxContent>
                </v:textbox>
                <w10:wrap anchorx="margin"/>
              </v:shape>
            </w:pict>
          </mc:Fallback>
        </mc:AlternateContent>
      </w:r>
    </w:p>
    <w:p w14:paraId="3A413116" w14:textId="28ECEEAE" w:rsidR="00843789" w:rsidRDefault="00843789" w:rsidP="00843789">
      <w:pPr>
        <w:spacing w:before="120" w:after="0" w:line="240" w:lineRule="auto"/>
        <w:jc w:val="both"/>
        <w:rPr>
          <w:rFonts w:ascii="Calibri" w:eastAsia="Times New Roman" w:hAnsi="Calibri" w:cs="Calibri"/>
          <w:kern w:val="0"/>
          <w:lang w:eastAsia="fr-FR"/>
          <w14:ligatures w14:val="none"/>
        </w:rPr>
      </w:pPr>
      <w:bookmarkStart w:id="3" w:name="_Hlk65056176"/>
    </w:p>
    <w:p w14:paraId="3DBA346A" w14:textId="291DEC48"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010242A" w14:textId="6202A30D"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4E943571"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ADB8E3C"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A5D3B44"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A7C7E25"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4F6CFEA7"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6BC38BD6"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A9681BA"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0E5AA66"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36BA5E2"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D373E53"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08BE75D"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22CA100"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10035044"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B230EB1"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BE4C0AA"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0FEC347"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272D8D0B"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BE70392" w14:textId="77777777" w:rsidR="00B56FDF" w:rsidRDefault="000E490B" w:rsidP="00843789">
      <w:pPr>
        <w:spacing w:before="120" w:after="0" w:line="240" w:lineRule="auto"/>
        <w:contextualSpacing/>
        <w:jc w:val="center"/>
        <w:rPr>
          <w:rFonts w:ascii="Calibri" w:eastAsia="Arial" w:hAnsi="Calibri" w:cs="Calibri"/>
          <w:b/>
          <w:bCs/>
          <w:color w:val="DC8C00"/>
          <w:sz w:val="48"/>
          <w:szCs w:val="48"/>
          <w:lang w:val="fr" w:eastAsia="fr-FR"/>
        </w:rPr>
      </w:pPr>
      <w:r>
        <w:rPr>
          <w:rFonts w:ascii="Calibri" w:eastAsia="Arial" w:hAnsi="Calibri" w:cs="Calibri"/>
          <w:b/>
          <w:bCs/>
          <w:color w:val="DC8C00"/>
          <w:sz w:val="48"/>
          <w:szCs w:val="48"/>
          <w:lang w:val="fr" w:eastAsia="fr-FR"/>
        </w:rPr>
        <w:t>Cadre de répons</w:t>
      </w:r>
      <w:r w:rsidR="00843789" w:rsidRPr="00E92362">
        <w:rPr>
          <w:rFonts w:ascii="Calibri" w:eastAsia="Arial" w:hAnsi="Calibri" w:cs="Calibri"/>
          <w:b/>
          <w:bCs/>
          <w:color w:val="DC8C00"/>
          <w:sz w:val="48"/>
          <w:szCs w:val="48"/>
          <w:lang w:val="fr" w:eastAsia="fr-FR"/>
        </w:rPr>
        <w:t>e technique</w:t>
      </w:r>
    </w:p>
    <w:p w14:paraId="1944A690" w14:textId="77777777" w:rsidR="00B56FDF" w:rsidRDefault="00B56FDF" w:rsidP="00B56FDF">
      <w:pPr>
        <w:pStyle w:val="En-tte"/>
        <w:jc w:val="center"/>
        <w:rPr>
          <w:rFonts w:ascii="Calibri" w:eastAsia="Arial" w:hAnsi="Calibri" w:cs="Calibri"/>
          <w:b/>
          <w:bCs/>
          <w:sz w:val="36"/>
          <w:szCs w:val="36"/>
          <w:lang w:val="fr" w:eastAsia="fr-FR"/>
        </w:rPr>
      </w:pPr>
      <w:r w:rsidRPr="00185B69">
        <w:rPr>
          <w:rFonts w:ascii="Calibri" w:eastAsia="Arial" w:hAnsi="Calibri" w:cs="Calibri"/>
          <w:b/>
          <w:bCs/>
          <w:sz w:val="36"/>
          <w:szCs w:val="36"/>
          <w:lang w:val="fr" w:eastAsia="fr-FR"/>
        </w:rPr>
        <w:t>LOT n°</w:t>
      </w:r>
      <w:r>
        <w:rPr>
          <w:rFonts w:ascii="Calibri" w:eastAsia="Arial" w:hAnsi="Calibri" w:cs="Calibri"/>
          <w:b/>
          <w:bCs/>
          <w:sz w:val="36"/>
          <w:szCs w:val="36"/>
          <w:lang w:val="fr" w:eastAsia="fr-FR"/>
        </w:rPr>
        <w:t>4</w:t>
      </w:r>
      <w:r w:rsidRPr="00185B69">
        <w:rPr>
          <w:rFonts w:ascii="Calibri" w:eastAsia="Arial" w:hAnsi="Calibri" w:cs="Calibri"/>
          <w:b/>
          <w:bCs/>
          <w:sz w:val="36"/>
          <w:szCs w:val="36"/>
          <w:lang w:val="fr" w:eastAsia="fr-FR"/>
        </w:rPr>
        <w:t> :</w:t>
      </w:r>
    </w:p>
    <w:p w14:paraId="79B69855" w14:textId="77777777" w:rsidR="00B56FDF" w:rsidRDefault="00B56FDF" w:rsidP="00B56FDF">
      <w:pPr>
        <w:pStyle w:val="En-tte"/>
        <w:jc w:val="center"/>
        <w:rPr>
          <w:rFonts w:ascii="Calibri" w:eastAsia="Arial" w:hAnsi="Calibri" w:cs="Calibri"/>
          <w:b/>
          <w:bCs/>
          <w:sz w:val="36"/>
          <w:szCs w:val="36"/>
          <w:lang w:val="fr" w:eastAsia="fr-FR"/>
        </w:rPr>
      </w:pPr>
      <w:r w:rsidRPr="008A31DD">
        <w:rPr>
          <w:rFonts w:ascii="Calibri" w:eastAsia="Arial" w:hAnsi="Calibri" w:cs="Calibri"/>
          <w:b/>
          <w:bCs/>
          <w:sz w:val="36"/>
          <w:szCs w:val="36"/>
          <w:lang w:eastAsia="fr-FR"/>
        </w:rPr>
        <w:t xml:space="preserve">Tierce maintenance applicative et évolutive des sites web CNM.fr / </w:t>
      </w:r>
      <w:proofErr w:type="spellStart"/>
      <w:r w:rsidRPr="008A31DD">
        <w:rPr>
          <w:rFonts w:ascii="Calibri" w:eastAsia="Arial" w:hAnsi="Calibri" w:cs="Calibri"/>
          <w:b/>
          <w:bCs/>
          <w:sz w:val="36"/>
          <w:szCs w:val="36"/>
          <w:lang w:eastAsia="fr-FR"/>
        </w:rPr>
        <w:t>CNMLab</w:t>
      </w:r>
      <w:proofErr w:type="spellEnd"/>
      <w:r w:rsidRPr="008A31DD">
        <w:rPr>
          <w:rFonts w:ascii="Calibri" w:eastAsia="Arial" w:hAnsi="Calibri" w:cs="Calibri"/>
          <w:b/>
          <w:bCs/>
          <w:sz w:val="36"/>
          <w:szCs w:val="36"/>
          <w:lang w:eastAsia="fr-FR"/>
        </w:rPr>
        <w:t xml:space="preserve"> / </w:t>
      </w:r>
      <w:proofErr w:type="spellStart"/>
      <w:r w:rsidRPr="008A31DD">
        <w:rPr>
          <w:rFonts w:ascii="Calibri" w:eastAsia="Arial" w:hAnsi="Calibri" w:cs="Calibri"/>
          <w:b/>
          <w:bCs/>
          <w:sz w:val="36"/>
          <w:szCs w:val="36"/>
          <w:lang w:eastAsia="fr-FR"/>
        </w:rPr>
        <w:t>IntranetCollab</w:t>
      </w:r>
      <w:proofErr w:type="spellEnd"/>
    </w:p>
    <w:p w14:paraId="077FA236" w14:textId="77777777" w:rsidR="00843789" w:rsidRDefault="00843789" w:rsidP="00843789">
      <w:pPr>
        <w:spacing w:before="120" w:after="0" w:line="240" w:lineRule="auto"/>
        <w:jc w:val="both"/>
        <w:rPr>
          <w:rFonts w:ascii="Calibri" w:eastAsia="Times New Roman" w:hAnsi="Calibri" w:cs="Calibri"/>
          <w:kern w:val="0"/>
          <w:szCs w:val="28"/>
          <w:lang w:eastAsia="fr-FR"/>
          <w14:ligatures w14:val="none"/>
        </w:rPr>
      </w:pPr>
    </w:p>
    <w:p w14:paraId="467EA04C" w14:textId="25E9DA4D" w:rsidR="00843789" w:rsidRPr="008353DB" w:rsidRDefault="00843789" w:rsidP="00843789">
      <w:pPr>
        <w:spacing w:before="120" w:after="0" w:line="240" w:lineRule="auto"/>
        <w:jc w:val="both"/>
        <w:rPr>
          <w:rFonts w:ascii="Calibri" w:eastAsia="Times New Roman" w:hAnsi="Calibri" w:cs="Calibri"/>
          <w:kern w:val="0"/>
          <w:sz w:val="12"/>
          <w:szCs w:val="14"/>
          <w:lang w:eastAsia="fr-FR"/>
          <w14:ligatures w14:val="none"/>
        </w:rPr>
      </w:pPr>
      <w:r w:rsidRPr="008353DB">
        <w:rPr>
          <w:rFonts w:ascii="Calibri" w:eastAsia="Times New Roman" w:hAnsi="Calibri" w:cs="Calibri"/>
          <w:kern w:val="0"/>
          <w:sz w:val="28"/>
          <w:szCs w:val="32"/>
          <w:lang w:eastAsia="fr-FR"/>
          <w14:ligatures w14:val="none"/>
        </w:rPr>
        <w:t>Candidat :</w:t>
      </w:r>
      <w:r>
        <w:rPr>
          <w:rFonts w:ascii="Calibri" w:eastAsia="Times New Roman" w:hAnsi="Calibri" w:cs="Calibri"/>
          <w:kern w:val="0"/>
          <w:szCs w:val="28"/>
          <w:lang w:eastAsia="fr-FR"/>
          <w14:ligatures w14:val="none"/>
        </w:rPr>
        <w:t xml:space="preserve"> …………………………………………</w:t>
      </w:r>
    </w:p>
    <w:bookmarkEnd w:id="3"/>
    <w:p w14:paraId="07552819" w14:textId="0CEBB44A" w:rsidR="00843789" w:rsidRDefault="00843789" w:rsidP="00843789">
      <w:pPr>
        <w:spacing w:after="0" w:line="240" w:lineRule="auto"/>
        <w:rPr>
          <w:rFonts w:ascii="Calibri Light" w:eastAsia="Times New Roman" w:hAnsi="Calibri Light" w:cs="Calibri Light"/>
          <w:kern w:val="0"/>
          <w:szCs w:val="28"/>
          <w:u w:val="single"/>
          <w:lang w:eastAsia="fr-FR"/>
          <w14:ligatures w14:val="none"/>
        </w:rPr>
      </w:pPr>
    </w:p>
    <w:p w14:paraId="68EFFEAD" w14:textId="672BD4A3" w:rsidR="00843789" w:rsidRDefault="00843789" w:rsidP="00843789">
      <w:pPr>
        <w:spacing w:after="0" w:line="240" w:lineRule="auto"/>
        <w:rPr>
          <w:rFonts w:ascii="Calibri Light" w:eastAsia="Times New Roman" w:hAnsi="Calibri Light" w:cs="Calibri Light"/>
          <w:kern w:val="0"/>
          <w:szCs w:val="28"/>
          <w:u w:val="single"/>
          <w:lang w:eastAsia="fr-FR"/>
          <w14:ligatures w14:val="none"/>
        </w:rPr>
      </w:pPr>
    </w:p>
    <w:p w14:paraId="5A0A2A82" w14:textId="77777777" w:rsidR="00843789" w:rsidRPr="008353DB" w:rsidRDefault="00843789" w:rsidP="00843789">
      <w:pPr>
        <w:spacing w:after="0" w:line="240" w:lineRule="auto"/>
        <w:rPr>
          <w:rFonts w:ascii="Calibri Light" w:eastAsia="Times New Roman" w:hAnsi="Calibri Light" w:cs="Calibri Light"/>
          <w:kern w:val="0"/>
          <w:szCs w:val="32"/>
          <w:u w:val="single"/>
          <w:lang w:eastAsia="fr-FR"/>
          <w14:ligatures w14:val="none"/>
        </w:rPr>
      </w:pPr>
      <w:r w:rsidRPr="008353DB">
        <w:rPr>
          <w:rFonts w:ascii="Calibri Light" w:eastAsia="Times New Roman" w:hAnsi="Calibri Light" w:cs="Calibri Light"/>
          <w:kern w:val="0"/>
          <w:szCs w:val="32"/>
          <w:u w:val="single"/>
          <w:lang w:eastAsia="fr-FR"/>
          <w14:ligatures w14:val="none"/>
        </w:rPr>
        <w:t xml:space="preserve">Pouvoir adjudicateur : </w:t>
      </w:r>
    </w:p>
    <w:p w14:paraId="530D9A23"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bookmarkStart w:id="4" w:name="_Hlk152845376"/>
      <w:r w:rsidRPr="008353DB">
        <w:rPr>
          <w:rFonts w:ascii="Calibri Light" w:eastAsia="Times New Roman" w:hAnsi="Calibri Light" w:cs="Calibri Light"/>
          <w:kern w:val="0"/>
          <w:szCs w:val="32"/>
          <w:lang w:eastAsia="fr-FR"/>
          <w14:ligatures w14:val="none"/>
        </w:rPr>
        <w:t>Centre national de la musique</w:t>
      </w:r>
    </w:p>
    <w:p w14:paraId="4BDF138B"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r>
        <w:rPr>
          <w:rFonts w:ascii="Calibri Light" w:eastAsia="Times New Roman" w:hAnsi="Calibri Light" w:cs="Calibri Light"/>
          <w:kern w:val="0"/>
          <w:szCs w:val="32"/>
          <w:lang w:eastAsia="fr-FR"/>
          <w14:ligatures w14:val="none"/>
        </w:rPr>
        <w:t>151-</w:t>
      </w:r>
      <w:r w:rsidRPr="008353DB">
        <w:rPr>
          <w:rFonts w:ascii="Calibri Light" w:eastAsia="Times New Roman" w:hAnsi="Calibri Light" w:cs="Calibri Light"/>
          <w:kern w:val="0"/>
          <w:szCs w:val="32"/>
          <w:lang w:eastAsia="fr-FR"/>
          <w14:ligatures w14:val="none"/>
        </w:rPr>
        <w:t>157 avenue de France</w:t>
      </w:r>
    </w:p>
    <w:p w14:paraId="47FDABBD"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r w:rsidRPr="008353DB">
        <w:rPr>
          <w:rFonts w:ascii="Calibri Light" w:eastAsia="Times New Roman" w:hAnsi="Calibri Light" w:cs="Calibri Light"/>
          <w:kern w:val="0"/>
          <w:szCs w:val="32"/>
          <w:lang w:eastAsia="fr-FR"/>
          <w14:ligatures w14:val="none"/>
        </w:rPr>
        <w:t>75013 Paris</w:t>
      </w:r>
    </w:p>
    <w:bookmarkEnd w:id="4"/>
    <w:p w14:paraId="69B24F3E" w14:textId="77777777" w:rsidR="00843789" w:rsidRPr="00F51634" w:rsidRDefault="00843789" w:rsidP="00843789">
      <w:pPr>
        <w:spacing w:after="0" w:line="240" w:lineRule="auto"/>
        <w:rPr>
          <w:rFonts w:ascii="Calibri Light" w:eastAsia="Times New Roman" w:hAnsi="Calibri Light" w:cs="Calibri Light"/>
          <w:kern w:val="0"/>
          <w:szCs w:val="28"/>
          <w:lang w:eastAsia="fr-FR"/>
          <w14:ligatures w14:val="none"/>
        </w:rPr>
      </w:pPr>
    </w:p>
    <w:p w14:paraId="44AFA763" w14:textId="3FC8D926" w:rsidR="000E490B" w:rsidRPr="00B56FDF" w:rsidRDefault="00843789" w:rsidP="00B56FDF">
      <w:pPr>
        <w:spacing w:before="120" w:after="0" w:line="240" w:lineRule="auto"/>
        <w:jc w:val="both"/>
        <w:rPr>
          <w:rFonts w:ascii="Calibri Light" w:eastAsia="Times New Roman" w:hAnsi="Calibri Light" w:cs="Calibri Light"/>
          <w:kern w:val="0"/>
          <w:szCs w:val="28"/>
          <w:lang w:eastAsia="fr-FR"/>
          <w14:ligatures w14:val="none"/>
        </w:rPr>
      </w:pPr>
      <w:r w:rsidRPr="00F51634">
        <w:rPr>
          <w:rFonts w:ascii="Calibri Light" w:eastAsia="Times New Roman" w:hAnsi="Calibri Light" w:cs="Calibri Light"/>
          <w:kern w:val="0"/>
          <w:szCs w:val="28"/>
          <w:lang w:eastAsia="fr-FR"/>
          <w14:ligatures w14:val="none"/>
        </w:rPr>
        <w:t xml:space="preserve">Représenté par </w:t>
      </w:r>
      <w:r>
        <w:rPr>
          <w:rFonts w:ascii="Calibri Light" w:eastAsia="Times New Roman" w:hAnsi="Calibri Light" w:cs="Calibri Light"/>
          <w:kern w:val="0"/>
          <w:szCs w:val="28"/>
          <w:lang w:eastAsia="fr-FR"/>
          <w14:ligatures w14:val="none"/>
        </w:rPr>
        <w:t>l’ordonnateur principal de l’établissement</w:t>
      </w:r>
      <w:r w:rsidR="000E490B">
        <w:rPr>
          <w:rFonts w:ascii="Century Gothic" w:hAnsi="Century Gothic" w:cs="Arial"/>
          <w:b/>
          <w:bCs/>
        </w:rPr>
        <w:br w:type="column"/>
      </w:r>
      <w:r w:rsidR="000E490B" w:rsidRPr="000E490B">
        <w:rPr>
          <w:rFonts w:ascii="Calibri" w:hAnsi="Calibri" w:cs="Calibri"/>
          <w:b/>
          <w:bCs/>
          <w:color w:val="000000"/>
          <w:kern w:val="0"/>
          <w:sz w:val="36"/>
          <w:szCs w:val="36"/>
        </w:rPr>
        <w:lastRenderedPageBreak/>
        <w:t>Notice</w:t>
      </w:r>
    </w:p>
    <w:p w14:paraId="21B54F58" w14:textId="77777777" w:rsidR="000E490B" w:rsidRPr="000E490B" w:rsidRDefault="000E490B" w:rsidP="000E490B">
      <w:pPr>
        <w:autoSpaceDE w:val="0"/>
        <w:autoSpaceDN w:val="0"/>
        <w:adjustRightInd w:val="0"/>
        <w:spacing w:after="0" w:line="240" w:lineRule="auto"/>
        <w:jc w:val="both"/>
        <w:rPr>
          <w:rFonts w:ascii="Calibri" w:hAnsi="Calibri" w:cs="Calibri"/>
          <w:color w:val="000000"/>
          <w:kern w:val="0"/>
          <w:sz w:val="20"/>
          <w:szCs w:val="20"/>
        </w:rPr>
      </w:pPr>
    </w:p>
    <w:p w14:paraId="5EBD7983" w14:textId="39D51FC8" w:rsidR="000E490B" w:rsidRDefault="000E490B" w:rsidP="000E490B">
      <w:pPr>
        <w:jc w:val="both"/>
        <w:rPr>
          <w:rFonts w:ascii="Calibri" w:hAnsi="Calibri" w:cs="Calibri"/>
          <w:sz w:val="20"/>
          <w:szCs w:val="20"/>
        </w:rPr>
      </w:pPr>
      <w:r w:rsidRPr="000E490B">
        <w:rPr>
          <w:rFonts w:ascii="Calibri" w:hAnsi="Calibri" w:cs="Calibri"/>
          <w:sz w:val="20"/>
          <w:szCs w:val="20"/>
        </w:rPr>
        <w:t xml:space="preserve">Le présent cahier de réponse technique a pour objet de permettre au candidat de décrire de manière détaillée les modalités techniques et méthodologiques selon lesquelles il entend assurer les prestations définies dans le Cahier des Clauses Techniques Particulières (CCTP). Il constitue le document de référence permettant au CNM d’apprécier la valeur technique de l’offre, sa conformité aux exigences du CCTP ainsi que la capacité du candidat à répondre aux mieux aux besoins exprimés par le CNM. </w:t>
      </w:r>
    </w:p>
    <w:p w14:paraId="4D59E507" w14:textId="77777777" w:rsidR="000E490B" w:rsidRPr="000E490B" w:rsidRDefault="000E490B" w:rsidP="000E490B">
      <w:pPr>
        <w:jc w:val="both"/>
        <w:rPr>
          <w:rFonts w:ascii="Calibri" w:hAnsi="Calibri" w:cs="Calibri"/>
          <w:sz w:val="20"/>
          <w:szCs w:val="20"/>
        </w:rPr>
      </w:pPr>
      <w:r w:rsidRPr="000E490B">
        <w:rPr>
          <w:rFonts w:ascii="Calibri" w:hAnsi="Calibri" w:cs="Calibri"/>
          <w:sz w:val="20"/>
          <w:szCs w:val="20"/>
        </w:rPr>
        <w:t>Le cahier de réponse technique permet :</w:t>
      </w:r>
    </w:p>
    <w:p w14:paraId="0CB42F36"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démontrer la bonne compréhension du besoin exprimé dans le CCTP ;</w:t>
      </w:r>
    </w:p>
    <w:p w14:paraId="7783F325"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présenter l’organisation opérationnelle, les moyens humains et matériels mobilisés ;</w:t>
      </w:r>
    </w:p>
    <w:p w14:paraId="1C13CC0D"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détailler la méthodologie d’exécution des prestations</w:t>
      </w:r>
    </w:p>
    <w:p w14:paraId="3E87E112" w14:textId="30881A4A"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préciser les engagements de qualité de service, de performance et les niveaux de service</w:t>
      </w:r>
      <w:r w:rsidR="000864F9">
        <w:rPr>
          <w:rFonts w:ascii="Calibri" w:hAnsi="Calibri" w:cs="Calibri"/>
          <w:sz w:val="20"/>
          <w:szCs w:val="20"/>
        </w:rPr>
        <w:t xml:space="preserve"> </w:t>
      </w:r>
      <w:r w:rsidRPr="000E490B">
        <w:rPr>
          <w:rFonts w:ascii="Calibri" w:hAnsi="Calibri" w:cs="Calibri"/>
          <w:sz w:val="20"/>
          <w:szCs w:val="20"/>
        </w:rPr>
        <w:t>;</w:t>
      </w:r>
    </w:p>
    <w:p w14:paraId="7DD23AEA"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D’identifier la prise en compte de la maîtrise des risques, de la continuité de service et de la sécurisation des applicatifs.</w:t>
      </w:r>
    </w:p>
    <w:p w14:paraId="378B9B6C" w14:textId="77777777" w:rsidR="000E490B" w:rsidRPr="000E490B" w:rsidRDefault="000E490B" w:rsidP="000E490B">
      <w:pPr>
        <w:jc w:val="both"/>
        <w:rPr>
          <w:rFonts w:ascii="Calibri" w:hAnsi="Calibri" w:cs="Calibri"/>
          <w:i/>
          <w:iCs/>
          <w:color w:val="FF0000"/>
          <w:sz w:val="20"/>
          <w:szCs w:val="20"/>
          <w:u w:val="single"/>
        </w:rPr>
      </w:pPr>
      <w:r w:rsidRPr="000E490B">
        <w:rPr>
          <w:rFonts w:ascii="Calibri" w:hAnsi="Calibri" w:cs="Calibri"/>
          <w:i/>
          <w:iCs/>
          <w:color w:val="FF0000"/>
          <w:sz w:val="20"/>
          <w:szCs w:val="20"/>
          <w:u w:val="single"/>
        </w:rPr>
        <w:t>En cas d’absence de remise du présent cadre de réponse technique complété, l’offre sera déclarée irrégulière et ne sera donc pas classée.</w:t>
      </w:r>
    </w:p>
    <w:p w14:paraId="15EF6EBC" w14:textId="77777777" w:rsidR="000E490B" w:rsidRPr="000E490B" w:rsidRDefault="000E490B" w:rsidP="000E490B">
      <w:pPr>
        <w:jc w:val="both"/>
        <w:rPr>
          <w:rFonts w:ascii="Calibri" w:hAnsi="Calibri" w:cs="Calibri"/>
          <w:sz w:val="20"/>
          <w:szCs w:val="20"/>
        </w:rPr>
      </w:pPr>
      <w:r w:rsidRPr="000E490B">
        <w:rPr>
          <w:rFonts w:ascii="Calibri" w:hAnsi="Calibri" w:cs="Calibri"/>
          <w:sz w:val="20"/>
          <w:szCs w:val="20"/>
        </w:rPr>
        <w:t>Il est rappelé que les engagements pris dans le cadre de ce document seront contractuels et donneront lieu à l’application de pénalités en cas de non-respect.</w:t>
      </w:r>
    </w:p>
    <w:p w14:paraId="46053ED2" w14:textId="1F17065F" w:rsidR="000E490B" w:rsidRDefault="000E490B" w:rsidP="000E490B">
      <w:pPr>
        <w:jc w:val="both"/>
        <w:rPr>
          <w:rFonts w:ascii="Calibri" w:hAnsi="Calibri" w:cs="Calibri"/>
          <w:b/>
          <w:bCs/>
          <w:u w:val="single"/>
        </w:rPr>
      </w:pPr>
      <w:r w:rsidRPr="00D4244C">
        <w:rPr>
          <w:rFonts w:ascii="Calibri" w:hAnsi="Calibri" w:cs="Calibri"/>
          <w:b/>
          <w:bCs/>
          <w:u w:val="single"/>
        </w:rPr>
        <w:t>Les critères d</w:t>
      </w:r>
      <w:r>
        <w:rPr>
          <w:rFonts w:ascii="Calibri" w:hAnsi="Calibri" w:cs="Calibri"/>
          <w:b/>
          <w:bCs/>
          <w:u w:val="single"/>
        </w:rPr>
        <w:t xml:space="preserve">e l’accord-cadre, communs à tous les lots : </w:t>
      </w:r>
    </w:p>
    <w:tbl>
      <w:tblPr>
        <w:tblW w:w="9072" w:type="dxa"/>
        <w:jc w:val="center"/>
        <w:tblBorders>
          <w:top w:val="single" w:sz="6" w:space="0" w:color="000000" w:themeColor="text1"/>
          <w:left w:val="single" w:sz="12" w:space="0" w:color="000000" w:themeColor="text1"/>
          <w:bottom w:val="single" w:sz="6" w:space="0" w:color="000000" w:themeColor="text1"/>
          <w:right w:val="single" w:sz="12" w:space="0" w:color="000000" w:themeColor="text1"/>
          <w:insideH w:val="nil"/>
          <w:insideV w:val="single" w:sz="6" w:space="0" w:color="000000" w:themeColor="text1"/>
        </w:tblBorders>
        <w:tblLook w:val="00A0" w:firstRow="1" w:lastRow="0" w:firstColumn="1" w:lastColumn="0" w:noHBand="0" w:noVBand="0"/>
      </w:tblPr>
      <w:tblGrid>
        <w:gridCol w:w="6911"/>
        <w:gridCol w:w="2161"/>
      </w:tblGrid>
      <w:tr w:rsidR="000E490B" w:rsidRPr="00267BCD" w14:paraId="1ECCC7DC" w14:textId="77777777" w:rsidTr="000E490B">
        <w:trPr>
          <w:jc w:val="center"/>
        </w:trPr>
        <w:tc>
          <w:tcPr>
            <w:tcW w:w="6911" w:type="dxa"/>
            <w:tcBorders>
              <w:top w:val="single" w:sz="6" w:space="0" w:color="000000" w:themeColor="text1"/>
              <w:left w:val="single" w:sz="6" w:space="0" w:color="auto"/>
              <w:bottom w:val="single" w:sz="6" w:space="0" w:color="000000" w:themeColor="text1"/>
            </w:tcBorders>
            <w:shd w:val="clear" w:color="auto" w:fill="CAEDFB" w:themeFill="accent4" w:themeFillTint="33"/>
            <w:vAlign w:val="center"/>
          </w:tcPr>
          <w:p w14:paraId="2C3F13D6" w14:textId="77777777" w:rsidR="000E490B" w:rsidRPr="00267BCD" w:rsidRDefault="000E490B" w:rsidP="00A866AE">
            <w:pPr>
              <w:spacing w:after="0"/>
              <w:jc w:val="center"/>
              <w:rPr>
                <w:rFonts w:cstheme="minorHAnsi"/>
                <w:b/>
                <w:i/>
                <w:iCs/>
                <w:sz w:val="20"/>
                <w:szCs w:val="20"/>
              </w:rPr>
            </w:pPr>
            <w:r w:rsidRPr="00267BCD">
              <w:rPr>
                <w:rFonts w:cstheme="minorHAnsi"/>
                <w:b/>
                <w:i/>
                <w:iCs/>
                <w:sz w:val="20"/>
                <w:szCs w:val="20"/>
              </w:rPr>
              <w:t>Critères</w:t>
            </w:r>
          </w:p>
        </w:tc>
        <w:tc>
          <w:tcPr>
            <w:tcW w:w="2161" w:type="dxa"/>
            <w:tcBorders>
              <w:top w:val="single" w:sz="6" w:space="0" w:color="000000" w:themeColor="text1"/>
              <w:bottom w:val="single" w:sz="6" w:space="0" w:color="000000" w:themeColor="text1"/>
              <w:right w:val="single" w:sz="6" w:space="0" w:color="auto"/>
            </w:tcBorders>
            <w:shd w:val="clear" w:color="auto" w:fill="CAEDFB" w:themeFill="accent4" w:themeFillTint="33"/>
            <w:vAlign w:val="center"/>
          </w:tcPr>
          <w:p w14:paraId="0AE8C4A6" w14:textId="77777777" w:rsidR="000E490B" w:rsidRPr="00267BCD" w:rsidRDefault="000E490B" w:rsidP="00A866AE">
            <w:pPr>
              <w:spacing w:after="0"/>
              <w:jc w:val="center"/>
              <w:rPr>
                <w:rFonts w:cstheme="minorHAnsi"/>
                <w:b/>
                <w:i/>
                <w:iCs/>
                <w:sz w:val="20"/>
                <w:szCs w:val="20"/>
              </w:rPr>
            </w:pPr>
            <w:r w:rsidRPr="00267BCD">
              <w:rPr>
                <w:rFonts w:cstheme="minorHAnsi"/>
                <w:b/>
                <w:i/>
                <w:iCs/>
                <w:sz w:val="20"/>
                <w:szCs w:val="20"/>
              </w:rPr>
              <w:t>Pondération en %</w:t>
            </w:r>
          </w:p>
        </w:tc>
      </w:tr>
      <w:tr w:rsidR="000E490B" w:rsidRPr="00267BCD" w14:paraId="7965B2B5" w14:textId="77777777" w:rsidTr="000E490B">
        <w:trPr>
          <w:trHeight w:val="475"/>
          <w:jc w:val="center"/>
        </w:trPr>
        <w:tc>
          <w:tcPr>
            <w:tcW w:w="6911" w:type="dxa"/>
            <w:tcBorders>
              <w:top w:val="single" w:sz="6" w:space="0" w:color="000000" w:themeColor="text1"/>
              <w:left w:val="single" w:sz="6" w:space="0" w:color="auto"/>
              <w:bottom w:val="dotted" w:sz="4" w:space="0" w:color="auto"/>
            </w:tcBorders>
            <w:vAlign w:val="center"/>
          </w:tcPr>
          <w:p w14:paraId="311BF533" w14:textId="65F90128" w:rsidR="000E490B" w:rsidRPr="00597110" w:rsidRDefault="000E490B" w:rsidP="00A866AE">
            <w:pPr>
              <w:spacing w:after="0"/>
              <w:rPr>
                <w:b/>
                <w:bCs/>
                <w:sz w:val="20"/>
                <w:szCs w:val="20"/>
              </w:rPr>
            </w:pPr>
            <w:r w:rsidRPr="55C6EF82">
              <w:rPr>
                <w:b/>
                <w:bCs/>
                <w:sz w:val="20"/>
                <w:szCs w:val="20"/>
              </w:rPr>
              <w:t xml:space="preserve">Critère 1 : </w:t>
            </w:r>
            <w:bookmarkStart w:id="5" w:name="_Hlk221871841"/>
            <w:r w:rsidRPr="55C6EF82">
              <w:rPr>
                <w:b/>
                <w:bCs/>
                <w:sz w:val="20"/>
                <w:szCs w:val="20"/>
              </w:rPr>
              <w:t>Prix noté au regard du montant total du DQE</w:t>
            </w:r>
            <w:bookmarkEnd w:id="5"/>
          </w:p>
        </w:tc>
        <w:tc>
          <w:tcPr>
            <w:tcW w:w="2161" w:type="dxa"/>
            <w:tcBorders>
              <w:top w:val="single" w:sz="6" w:space="0" w:color="000000" w:themeColor="text1"/>
              <w:bottom w:val="dotted" w:sz="4" w:space="0" w:color="auto"/>
              <w:right w:val="single" w:sz="6" w:space="0" w:color="auto"/>
            </w:tcBorders>
            <w:vAlign w:val="center"/>
          </w:tcPr>
          <w:p w14:paraId="189A7ACC" w14:textId="77777777" w:rsidR="000E490B" w:rsidRPr="00267BCD" w:rsidRDefault="000E490B" w:rsidP="00A866AE">
            <w:pPr>
              <w:spacing w:after="0"/>
              <w:jc w:val="center"/>
              <w:rPr>
                <w:b/>
                <w:bCs/>
                <w:sz w:val="20"/>
                <w:szCs w:val="20"/>
              </w:rPr>
            </w:pPr>
            <w:r>
              <w:rPr>
                <w:b/>
                <w:bCs/>
                <w:sz w:val="20"/>
                <w:szCs w:val="20"/>
              </w:rPr>
              <w:t>30</w:t>
            </w:r>
            <w:r w:rsidRPr="714DF348">
              <w:rPr>
                <w:b/>
                <w:bCs/>
                <w:sz w:val="20"/>
                <w:szCs w:val="20"/>
              </w:rPr>
              <w:t>%</w:t>
            </w:r>
          </w:p>
        </w:tc>
      </w:tr>
      <w:tr w:rsidR="000E490B" w14:paraId="3621CAEF"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4D85B859" w14:textId="77777777" w:rsidR="000E490B" w:rsidRDefault="000E490B" w:rsidP="00A866AE">
            <w:pPr>
              <w:spacing w:after="0"/>
              <w:rPr>
                <w:b/>
                <w:bCs/>
                <w:sz w:val="20"/>
                <w:szCs w:val="20"/>
              </w:rPr>
            </w:pPr>
            <w:r w:rsidRPr="55C6EF82">
              <w:rPr>
                <w:b/>
                <w:bCs/>
                <w:sz w:val="20"/>
                <w:szCs w:val="20"/>
              </w:rPr>
              <w:t>Critère 2 : Informations techniques et méthodologiques</w:t>
            </w:r>
          </w:p>
        </w:tc>
        <w:tc>
          <w:tcPr>
            <w:tcW w:w="2161" w:type="dxa"/>
            <w:tcBorders>
              <w:top w:val="single" w:sz="6" w:space="0" w:color="000000" w:themeColor="text1"/>
              <w:bottom w:val="single" w:sz="6" w:space="0" w:color="000000" w:themeColor="text1"/>
              <w:right w:val="single" w:sz="6" w:space="0" w:color="auto"/>
            </w:tcBorders>
            <w:vAlign w:val="center"/>
          </w:tcPr>
          <w:p w14:paraId="1DFE0C12" w14:textId="77777777" w:rsidR="000E490B" w:rsidRDefault="000E490B" w:rsidP="00A866AE">
            <w:pPr>
              <w:pStyle w:val="Paragraphedeliste"/>
              <w:spacing w:after="0"/>
              <w:ind w:left="780"/>
              <w:rPr>
                <w:b/>
                <w:bCs/>
                <w:sz w:val="20"/>
                <w:szCs w:val="20"/>
              </w:rPr>
            </w:pPr>
            <w:r w:rsidRPr="3F8AE151">
              <w:rPr>
                <w:b/>
                <w:bCs/>
                <w:sz w:val="20"/>
                <w:szCs w:val="20"/>
              </w:rPr>
              <w:t>50 %</w:t>
            </w:r>
          </w:p>
        </w:tc>
      </w:tr>
      <w:tr w:rsidR="000E490B" w14:paraId="662E6DCE"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4972F5BC" w14:textId="44F1DF34" w:rsidR="000E490B" w:rsidRDefault="000E490B" w:rsidP="00A866AE">
            <w:pPr>
              <w:spacing w:after="0"/>
              <w:ind w:left="596"/>
              <w:rPr>
                <w:sz w:val="20"/>
                <w:szCs w:val="20"/>
              </w:rPr>
            </w:pPr>
            <w:r>
              <w:rPr>
                <w:sz w:val="20"/>
                <w:szCs w:val="20"/>
              </w:rPr>
              <w:t>2</w:t>
            </w:r>
            <w:r w:rsidRPr="3F8AE151">
              <w:rPr>
                <w:sz w:val="20"/>
                <w:szCs w:val="20"/>
              </w:rPr>
              <w:t>.1 Compréhension du besoin et de la méthodologie</w:t>
            </w:r>
          </w:p>
        </w:tc>
        <w:tc>
          <w:tcPr>
            <w:tcW w:w="2161" w:type="dxa"/>
            <w:tcBorders>
              <w:top w:val="single" w:sz="6" w:space="0" w:color="000000" w:themeColor="text1"/>
              <w:bottom w:val="single" w:sz="6" w:space="0" w:color="000000" w:themeColor="text1"/>
              <w:right w:val="single" w:sz="6" w:space="0" w:color="auto"/>
            </w:tcBorders>
            <w:vAlign w:val="center"/>
          </w:tcPr>
          <w:p w14:paraId="5A4A0F01" w14:textId="44895109" w:rsidR="000E490B" w:rsidRDefault="00D712C9" w:rsidP="00D712C9">
            <w:pPr>
              <w:spacing w:after="0"/>
              <w:jc w:val="center"/>
              <w:rPr>
                <w:sz w:val="20"/>
                <w:szCs w:val="20"/>
              </w:rPr>
            </w:pPr>
            <w:r>
              <w:rPr>
                <w:sz w:val="20"/>
                <w:szCs w:val="20"/>
              </w:rPr>
              <w:t>20%</w:t>
            </w:r>
          </w:p>
        </w:tc>
      </w:tr>
      <w:tr w:rsidR="000E490B" w14:paraId="157B8D0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1E376CE0" w14:textId="164C4574" w:rsidR="000E490B" w:rsidRDefault="000E490B" w:rsidP="00A866AE">
            <w:pPr>
              <w:spacing w:after="0"/>
              <w:ind w:left="589"/>
              <w:rPr>
                <w:sz w:val="20"/>
                <w:szCs w:val="20"/>
              </w:rPr>
            </w:pPr>
            <w:r>
              <w:rPr>
                <w:sz w:val="20"/>
                <w:szCs w:val="20"/>
              </w:rPr>
              <w:t>2</w:t>
            </w:r>
            <w:r w:rsidRPr="3F8AE151">
              <w:rPr>
                <w:sz w:val="20"/>
                <w:szCs w:val="20"/>
              </w:rPr>
              <w:t xml:space="preserve">.2 Description des ressources et compétences disponibles </w:t>
            </w:r>
          </w:p>
        </w:tc>
        <w:tc>
          <w:tcPr>
            <w:tcW w:w="2161" w:type="dxa"/>
            <w:tcBorders>
              <w:top w:val="single" w:sz="6" w:space="0" w:color="000000" w:themeColor="text1"/>
              <w:bottom w:val="single" w:sz="6" w:space="0" w:color="000000" w:themeColor="text1"/>
              <w:right w:val="single" w:sz="6" w:space="0" w:color="auto"/>
            </w:tcBorders>
            <w:vAlign w:val="center"/>
          </w:tcPr>
          <w:p w14:paraId="4F589C93" w14:textId="641C5682" w:rsidR="000E490B" w:rsidRDefault="00D712C9" w:rsidP="00D712C9">
            <w:pPr>
              <w:spacing w:after="0"/>
              <w:jc w:val="center"/>
              <w:rPr>
                <w:sz w:val="20"/>
                <w:szCs w:val="20"/>
              </w:rPr>
            </w:pPr>
            <w:r>
              <w:rPr>
                <w:sz w:val="20"/>
                <w:szCs w:val="20"/>
              </w:rPr>
              <w:t>20%</w:t>
            </w:r>
          </w:p>
        </w:tc>
      </w:tr>
      <w:tr w:rsidR="000E490B" w14:paraId="10247D3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3FDDB595" w14:textId="3A08B5CB" w:rsidR="000E490B" w:rsidRDefault="000E490B" w:rsidP="00A866AE">
            <w:pPr>
              <w:spacing w:after="0"/>
              <w:ind w:left="589"/>
              <w:rPr>
                <w:sz w:val="20"/>
                <w:szCs w:val="20"/>
              </w:rPr>
            </w:pPr>
            <w:r>
              <w:rPr>
                <w:sz w:val="20"/>
                <w:szCs w:val="20"/>
              </w:rPr>
              <w:t>2</w:t>
            </w:r>
            <w:r w:rsidRPr="3F8AE151">
              <w:rPr>
                <w:sz w:val="20"/>
                <w:szCs w:val="20"/>
              </w:rPr>
              <w:t>.3 Gestion de la sécurité et de la qualité</w:t>
            </w:r>
          </w:p>
        </w:tc>
        <w:tc>
          <w:tcPr>
            <w:tcW w:w="2161" w:type="dxa"/>
            <w:tcBorders>
              <w:top w:val="single" w:sz="6" w:space="0" w:color="000000" w:themeColor="text1"/>
              <w:bottom w:val="single" w:sz="6" w:space="0" w:color="000000" w:themeColor="text1"/>
              <w:right w:val="single" w:sz="6" w:space="0" w:color="auto"/>
            </w:tcBorders>
            <w:vAlign w:val="center"/>
          </w:tcPr>
          <w:p w14:paraId="378BFAE2" w14:textId="4A84ABB5" w:rsidR="000E490B" w:rsidRDefault="00D712C9" w:rsidP="00D712C9">
            <w:pPr>
              <w:jc w:val="center"/>
              <w:rPr>
                <w:sz w:val="20"/>
                <w:szCs w:val="20"/>
              </w:rPr>
            </w:pPr>
            <w:r>
              <w:rPr>
                <w:sz w:val="20"/>
                <w:szCs w:val="20"/>
              </w:rPr>
              <w:t>10%</w:t>
            </w:r>
          </w:p>
        </w:tc>
      </w:tr>
      <w:tr w:rsidR="000E490B" w14:paraId="7F9DF2D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62E40A35" w14:textId="6D90D12E" w:rsidR="000E490B" w:rsidRDefault="000E490B" w:rsidP="00A866AE">
            <w:pPr>
              <w:spacing w:after="0"/>
              <w:rPr>
                <w:b/>
                <w:bCs/>
                <w:sz w:val="20"/>
                <w:szCs w:val="20"/>
              </w:rPr>
            </w:pPr>
            <w:r w:rsidRPr="55C6EF82">
              <w:rPr>
                <w:b/>
                <w:bCs/>
                <w:sz w:val="20"/>
                <w:szCs w:val="20"/>
              </w:rPr>
              <w:t>Critère 3 : Respect des réglementations</w:t>
            </w:r>
          </w:p>
        </w:tc>
        <w:tc>
          <w:tcPr>
            <w:tcW w:w="2161" w:type="dxa"/>
            <w:tcBorders>
              <w:top w:val="single" w:sz="6" w:space="0" w:color="000000" w:themeColor="text1"/>
              <w:bottom w:val="single" w:sz="6" w:space="0" w:color="000000" w:themeColor="text1"/>
              <w:right w:val="single" w:sz="6" w:space="0" w:color="auto"/>
            </w:tcBorders>
            <w:vAlign w:val="center"/>
          </w:tcPr>
          <w:p w14:paraId="616876AF" w14:textId="77777777" w:rsidR="000E490B" w:rsidRDefault="000E490B" w:rsidP="00A866AE">
            <w:pPr>
              <w:pStyle w:val="Paragraphedeliste"/>
              <w:spacing w:after="0"/>
              <w:ind w:left="780"/>
              <w:rPr>
                <w:b/>
                <w:bCs/>
                <w:sz w:val="20"/>
                <w:szCs w:val="20"/>
              </w:rPr>
            </w:pPr>
            <w:r w:rsidRPr="55C6EF82">
              <w:rPr>
                <w:b/>
                <w:bCs/>
                <w:sz w:val="20"/>
                <w:szCs w:val="20"/>
              </w:rPr>
              <w:t>10 %</w:t>
            </w:r>
          </w:p>
        </w:tc>
      </w:tr>
      <w:tr w:rsidR="000E490B" w14:paraId="69E89664"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6979DEB8" w14:textId="77777777" w:rsidR="000E490B" w:rsidRPr="00D50BBA" w:rsidRDefault="000E490B" w:rsidP="00A866AE">
            <w:pPr>
              <w:spacing w:after="0"/>
              <w:rPr>
                <w:b/>
                <w:bCs/>
                <w:sz w:val="20"/>
                <w:szCs w:val="20"/>
              </w:rPr>
            </w:pPr>
            <w:r w:rsidRPr="55C6EF82">
              <w:rPr>
                <w:b/>
                <w:bCs/>
                <w:sz w:val="20"/>
                <w:szCs w:val="20"/>
              </w:rPr>
              <w:t>Critère 4 : Responsabilité sociale et environnementale</w:t>
            </w:r>
          </w:p>
        </w:tc>
        <w:tc>
          <w:tcPr>
            <w:tcW w:w="2161" w:type="dxa"/>
            <w:tcBorders>
              <w:top w:val="single" w:sz="6" w:space="0" w:color="000000" w:themeColor="text1"/>
              <w:bottom w:val="single" w:sz="6" w:space="0" w:color="000000" w:themeColor="text1"/>
              <w:right w:val="single" w:sz="6" w:space="0" w:color="auto"/>
            </w:tcBorders>
            <w:vAlign w:val="center"/>
          </w:tcPr>
          <w:p w14:paraId="0362371A" w14:textId="77777777" w:rsidR="000E490B" w:rsidRPr="00D50BBA" w:rsidRDefault="000E490B" w:rsidP="00A866AE">
            <w:pPr>
              <w:pStyle w:val="Paragraphedeliste"/>
              <w:spacing w:after="0"/>
              <w:ind w:left="780"/>
              <w:rPr>
                <w:b/>
                <w:bCs/>
                <w:sz w:val="20"/>
                <w:szCs w:val="20"/>
              </w:rPr>
            </w:pPr>
            <w:r w:rsidRPr="55C6EF82">
              <w:rPr>
                <w:b/>
                <w:bCs/>
                <w:sz w:val="20"/>
                <w:szCs w:val="20"/>
              </w:rPr>
              <w:t>10 %</w:t>
            </w:r>
          </w:p>
        </w:tc>
      </w:tr>
    </w:tbl>
    <w:p w14:paraId="7F1AFBBF" w14:textId="39F5AB94" w:rsidR="00843789" w:rsidRDefault="00843789" w:rsidP="002448E2">
      <w:pPr>
        <w:jc w:val="both"/>
        <w:rPr>
          <w:rFonts w:ascii="Century Gothic" w:hAnsi="Century Gothic" w:cs="Arial"/>
          <w:b/>
          <w:bCs/>
        </w:rPr>
      </w:pPr>
    </w:p>
    <w:p w14:paraId="22E19993" w14:textId="77777777" w:rsidR="00843789" w:rsidRDefault="00843789" w:rsidP="002448E2">
      <w:pPr>
        <w:jc w:val="both"/>
        <w:rPr>
          <w:rFonts w:ascii="Century Gothic" w:hAnsi="Century Gothic" w:cs="Arial"/>
          <w:b/>
          <w:bCs/>
        </w:rPr>
      </w:pPr>
    </w:p>
    <w:p w14:paraId="469F988E" w14:textId="2D594710" w:rsidR="000864F9" w:rsidRPr="000E490B" w:rsidRDefault="000864F9" w:rsidP="000864F9">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r>
        <w:rPr>
          <w:rFonts w:ascii="Century Gothic" w:hAnsi="Century Gothic" w:cs="Arial"/>
          <w:b/>
          <w:bCs/>
        </w:rPr>
        <w:br w:type="column"/>
      </w:r>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n°1 : </w:t>
      </w:r>
      <w:r w:rsidRPr="000864F9">
        <w:rPr>
          <w:rFonts w:asciiTheme="minorHAnsi" w:eastAsia="Times New Roman" w:hAnsiTheme="minorHAnsi" w:cs="Times New Roman"/>
          <w:b/>
          <w:bCs/>
          <w:smallCaps/>
          <w:color w:val="FFFFFF" w:themeColor="background1"/>
          <w:kern w:val="0"/>
          <w:sz w:val="30"/>
          <w:szCs w:val="30"/>
          <w:lang w:eastAsia="fr-FR"/>
          <w14:ligatures w14:val="none"/>
        </w:rPr>
        <w:t xml:space="preserve">Prix au regard du montant </w:t>
      </w:r>
      <w:r>
        <w:rPr>
          <w:rFonts w:asciiTheme="minorHAnsi" w:eastAsia="Times New Roman" w:hAnsiTheme="minorHAnsi" w:cs="Times New Roman"/>
          <w:b/>
          <w:bCs/>
          <w:smallCaps/>
          <w:color w:val="FFFFFF" w:themeColor="background1"/>
          <w:kern w:val="0"/>
          <w:sz w:val="30"/>
          <w:szCs w:val="30"/>
          <w:lang w:eastAsia="fr-FR"/>
          <w14:ligatures w14:val="none"/>
        </w:rPr>
        <w:t>total</w:t>
      </w:r>
      <w:r w:rsidRPr="000864F9">
        <w:rPr>
          <w:rFonts w:asciiTheme="minorHAnsi" w:eastAsia="Times New Roman" w:hAnsiTheme="minorHAnsi" w:cs="Times New Roman"/>
          <w:b/>
          <w:bCs/>
          <w:smallCaps/>
          <w:color w:val="FFFFFF" w:themeColor="background1"/>
          <w:kern w:val="0"/>
          <w:sz w:val="30"/>
          <w:szCs w:val="30"/>
          <w:lang w:eastAsia="fr-FR"/>
          <w14:ligatures w14:val="none"/>
        </w:rPr>
        <w:t xml:space="preserve"> du DQE</w:t>
      </w:r>
    </w:p>
    <w:p w14:paraId="59F23CAF" w14:textId="77777777" w:rsidR="000864F9" w:rsidRPr="000864F9" w:rsidRDefault="000864F9" w:rsidP="002448E2">
      <w:pPr>
        <w:jc w:val="both"/>
        <w:rPr>
          <w:i/>
          <w:iCs/>
          <w:sz w:val="18"/>
          <w:szCs w:val="18"/>
        </w:rPr>
      </w:pPr>
    </w:p>
    <w:p w14:paraId="005B4323" w14:textId="1DF0C4E0" w:rsidR="000864F9" w:rsidRPr="000864F9" w:rsidRDefault="000864F9" w:rsidP="002448E2">
      <w:pPr>
        <w:jc w:val="both"/>
        <w:rPr>
          <w:i/>
          <w:iCs/>
          <w:sz w:val="18"/>
          <w:szCs w:val="18"/>
        </w:rPr>
      </w:pPr>
      <w:r w:rsidRPr="000864F9">
        <w:rPr>
          <w:i/>
          <w:iCs/>
          <w:sz w:val="18"/>
          <w:szCs w:val="18"/>
        </w:rPr>
        <w:t>Cf. Le montant total en euros HT indiqué directement dans le DQE</w:t>
      </w:r>
    </w:p>
    <w:p w14:paraId="7314C0E5" w14:textId="3D0EEB07" w:rsidR="00180B25" w:rsidRPr="00122E55" w:rsidRDefault="00180B25" w:rsidP="002448E2">
      <w:pPr>
        <w:jc w:val="both"/>
        <w:rPr>
          <w:rFonts w:ascii="Century Gothic" w:hAnsi="Century Gothic" w:cs="Arial"/>
          <w:b/>
          <w:bCs/>
        </w:rPr>
      </w:pPr>
      <w:r w:rsidRPr="00122E55">
        <w:rPr>
          <w:rFonts w:ascii="Century Gothic" w:hAnsi="Century Gothic" w:cs="Arial"/>
          <w:b/>
          <w:bCs/>
        </w:rPr>
        <w:br w:type="page"/>
      </w:r>
    </w:p>
    <w:p w14:paraId="1D7034C5" w14:textId="489E4AAB" w:rsidR="006D6C27" w:rsidRPr="000E490B" w:rsidRDefault="000E490B" w:rsidP="000E490B">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6" w:name="_Toc220426352"/>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n°2 : </w:t>
      </w:r>
      <w:r w:rsidR="00213D2C" w:rsidRPr="000E490B">
        <w:rPr>
          <w:rFonts w:asciiTheme="minorHAnsi" w:eastAsia="Times New Roman" w:hAnsiTheme="minorHAnsi" w:cs="Times New Roman"/>
          <w:b/>
          <w:bCs/>
          <w:smallCaps/>
          <w:color w:val="FFFFFF" w:themeColor="background1"/>
          <w:kern w:val="0"/>
          <w:sz w:val="30"/>
          <w:szCs w:val="30"/>
          <w:lang w:eastAsia="fr-FR"/>
          <w14:ligatures w14:val="none"/>
        </w:rPr>
        <w:t>I</w:t>
      </w:r>
      <w:r w:rsidR="00E27311" w:rsidRPr="000E490B">
        <w:rPr>
          <w:rFonts w:asciiTheme="minorHAnsi" w:eastAsia="Times New Roman" w:hAnsiTheme="minorHAnsi" w:cs="Times New Roman"/>
          <w:b/>
          <w:bCs/>
          <w:smallCaps/>
          <w:color w:val="FFFFFF" w:themeColor="background1"/>
          <w:kern w:val="0"/>
          <w:sz w:val="30"/>
          <w:szCs w:val="30"/>
          <w:lang w:eastAsia="fr-FR"/>
          <w14:ligatures w14:val="none"/>
        </w:rPr>
        <w:t>nformations</w:t>
      </w:r>
      <w:r w:rsidR="00346D90" w:rsidRPr="000E490B">
        <w:rPr>
          <w:rFonts w:asciiTheme="minorHAnsi" w:eastAsia="Times New Roman" w:hAnsiTheme="minorHAnsi" w:cs="Times New Roman"/>
          <w:b/>
          <w:bCs/>
          <w:smallCaps/>
          <w:color w:val="FFFFFF" w:themeColor="background1"/>
          <w:kern w:val="0"/>
          <w:sz w:val="30"/>
          <w:szCs w:val="30"/>
          <w:lang w:eastAsia="fr-FR"/>
          <w14:ligatures w14:val="none"/>
        </w:rPr>
        <w:t xml:space="preserve"> technique</w:t>
      </w:r>
      <w:r w:rsidR="00D2365F" w:rsidRPr="000E490B">
        <w:rPr>
          <w:rFonts w:asciiTheme="minorHAnsi" w:eastAsia="Times New Roman" w:hAnsiTheme="minorHAnsi" w:cs="Times New Roman"/>
          <w:b/>
          <w:bCs/>
          <w:smallCaps/>
          <w:color w:val="FFFFFF" w:themeColor="background1"/>
          <w:kern w:val="0"/>
          <w:sz w:val="30"/>
          <w:szCs w:val="30"/>
          <w:lang w:eastAsia="fr-FR"/>
          <w14:ligatures w14:val="none"/>
        </w:rPr>
        <w:t>s</w:t>
      </w:r>
      <w:r w:rsidR="00520441" w:rsidRPr="000E490B">
        <w:rPr>
          <w:rFonts w:asciiTheme="minorHAnsi" w:eastAsia="Times New Roman" w:hAnsiTheme="minorHAnsi" w:cs="Times New Roman"/>
          <w:b/>
          <w:bCs/>
          <w:smallCaps/>
          <w:color w:val="FFFFFF" w:themeColor="background1"/>
          <w:kern w:val="0"/>
          <w:sz w:val="30"/>
          <w:szCs w:val="30"/>
          <w:lang w:eastAsia="fr-FR"/>
          <w14:ligatures w14:val="none"/>
        </w:rPr>
        <w:t xml:space="preserve"> et méthodol</w:t>
      </w:r>
      <w:r w:rsidR="00485B12" w:rsidRPr="000E490B">
        <w:rPr>
          <w:rFonts w:asciiTheme="minorHAnsi" w:eastAsia="Times New Roman" w:hAnsiTheme="minorHAnsi" w:cs="Times New Roman"/>
          <w:b/>
          <w:bCs/>
          <w:smallCaps/>
          <w:color w:val="FFFFFF" w:themeColor="background1"/>
          <w:kern w:val="0"/>
          <w:sz w:val="30"/>
          <w:szCs w:val="30"/>
          <w:lang w:eastAsia="fr-FR"/>
          <w14:ligatures w14:val="none"/>
        </w:rPr>
        <w:t>ogique</w:t>
      </w:r>
      <w:r w:rsidR="00D20330" w:rsidRPr="000E490B">
        <w:rPr>
          <w:rFonts w:asciiTheme="minorHAnsi" w:eastAsia="Times New Roman" w:hAnsiTheme="minorHAnsi" w:cs="Times New Roman"/>
          <w:b/>
          <w:bCs/>
          <w:smallCaps/>
          <w:color w:val="FFFFFF" w:themeColor="background1"/>
          <w:kern w:val="0"/>
          <w:sz w:val="30"/>
          <w:szCs w:val="30"/>
          <w:lang w:eastAsia="fr-FR"/>
          <w14:ligatures w14:val="none"/>
        </w:rPr>
        <w:t>s</w:t>
      </w:r>
      <w:bookmarkEnd w:id="6"/>
    </w:p>
    <w:p w14:paraId="308A34CC" w14:textId="1D6923C0" w:rsidR="007A7793" w:rsidRPr="000E490B" w:rsidRDefault="007A7793" w:rsidP="00F20DFC">
      <w:pPr>
        <w:pStyle w:val="Titre2"/>
        <w:keepLines w:val="0"/>
        <w:numPr>
          <w:ilvl w:val="1"/>
          <w:numId w:val="5"/>
        </w:numPr>
        <w:shd w:val="clear" w:color="auto" w:fill="FFFFFF" w:themeFill="background1"/>
        <w:spacing w:before="120" w:after="120" w:line="240" w:lineRule="auto"/>
        <w:jc w:val="both"/>
        <w:rPr>
          <w:rFonts w:asciiTheme="minorHAnsi" w:eastAsia="Times New Roman" w:hAnsiTheme="minorHAnsi" w:cs="Arial"/>
          <w:b/>
          <w:color w:val="683766"/>
          <w:kern w:val="0"/>
          <w:sz w:val="24"/>
          <w:szCs w:val="24"/>
          <w:lang w:eastAsia="fr-FR"/>
          <w14:ligatures w14:val="none"/>
        </w:rPr>
      </w:pPr>
      <w:bookmarkStart w:id="7" w:name="_Toc220426353"/>
      <w:r w:rsidRPr="000E490B">
        <w:rPr>
          <w:rFonts w:asciiTheme="minorHAnsi" w:eastAsia="Times New Roman" w:hAnsiTheme="minorHAnsi" w:cs="Arial"/>
          <w:b/>
          <w:color w:val="683766"/>
          <w:kern w:val="0"/>
          <w:sz w:val="24"/>
          <w:szCs w:val="24"/>
          <w:lang w:eastAsia="fr-FR"/>
          <w14:ligatures w14:val="none"/>
        </w:rPr>
        <w:t xml:space="preserve">Compréhension du besoin </w:t>
      </w:r>
      <w:r w:rsidR="007A6FB6" w:rsidRPr="000E490B">
        <w:rPr>
          <w:rFonts w:asciiTheme="minorHAnsi" w:eastAsia="Times New Roman" w:hAnsiTheme="minorHAnsi" w:cs="Arial"/>
          <w:b/>
          <w:color w:val="683766"/>
          <w:kern w:val="0"/>
          <w:sz w:val="24"/>
          <w:szCs w:val="24"/>
          <w:lang w:eastAsia="fr-FR"/>
          <w14:ligatures w14:val="none"/>
        </w:rPr>
        <w:t xml:space="preserve">et de la </w:t>
      </w:r>
      <w:r w:rsidR="00094B09" w:rsidRPr="000E490B">
        <w:rPr>
          <w:rFonts w:asciiTheme="minorHAnsi" w:eastAsia="Times New Roman" w:hAnsiTheme="minorHAnsi" w:cs="Arial"/>
          <w:b/>
          <w:color w:val="683766"/>
          <w:kern w:val="0"/>
          <w:sz w:val="24"/>
          <w:szCs w:val="24"/>
          <w:lang w:eastAsia="fr-FR"/>
          <w14:ligatures w14:val="none"/>
        </w:rPr>
        <w:t>méthodologie</w:t>
      </w:r>
      <w:bookmarkEnd w:id="7"/>
    </w:p>
    <w:p w14:paraId="739D379F" w14:textId="77777777" w:rsidR="00F20DFC" w:rsidRDefault="007E7B21" w:rsidP="002D6AA5">
      <w:pPr>
        <w:jc w:val="both"/>
        <w:rPr>
          <w:i/>
          <w:iCs/>
          <w:sz w:val="18"/>
          <w:szCs w:val="18"/>
        </w:rPr>
      </w:pPr>
      <w:r w:rsidRPr="00F20DFC">
        <w:rPr>
          <w:i/>
          <w:iCs/>
          <w:sz w:val="18"/>
          <w:szCs w:val="18"/>
        </w:rPr>
        <w:t xml:space="preserve">Préciser votre compréhension du périmètre des </w:t>
      </w:r>
      <w:r w:rsidR="00002A4A" w:rsidRPr="00F20DFC">
        <w:rPr>
          <w:i/>
          <w:iCs/>
          <w:sz w:val="18"/>
          <w:szCs w:val="18"/>
        </w:rPr>
        <w:t>prestations</w:t>
      </w:r>
      <w:r w:rsidRPr="00F20DFC">
        <w:rPr>
          <w:i/>
          <w:iCs/>
          <w:sz w:val="18"/>
          <w:szCs w:val="18"/>
        </w:rPr>
        <w:t xml:space="preserve"> attendues</w:t>
      </w:r>
      <w:r w:rsidR="002101BE" w:rsidRPr="00F20DFC">
        <w:rPr>
          <w:i/>
          <w:iCs/>
          <w:sz w:val="18"/>
          <w:szCs w:val="18"/>
        </w:rPr>
        <w:t xml:space="preserve"> et de la méthodologie de </w:t>
      </w:r>
      <w:r w:rsidR="00DE1FCA" w:rsidRPr="00F20DFC">
        <w:rPr>
          <w:i/>
          <w:iCs/>
          <w:sz w:val="18"/>
          <w:szCs w:val="18"/>
        </w:rPr>
        <w:t xml:space="preserve">gestion de </w:t>
      </w:r>
      <w:r w:rsidR="002101BE" w:rsidRPr="00F20DFC">
        <w:rPr>
          <w:i/>
          <w:iCs/>
          <w:sz w:val="18"/>
          <w:szCs w:val="18"/>
        </w:rPr>
        <w:t>projet proposé.</w:t>
      </w:r>
    </w:p>
    <w:p w14:paraId="5C598CDD" w14:textId="311E5485" w:rsidR="00D20330" w:rsidRPr="00F20DFC" w:rsidRDefault="008E69CC" w:rsidP="002D6AA5">
      <w:pPr>
        <w:jc w:val="both"/>
        <w:rPr>
          <w:i/>
          <w:iCs/>
          <w:sz w:val="18"/>
          <w:szCs w:val="18"/>
        </w:rPr>
      </w:pPr>
      <w:r w:rsidRPr="00F20DFC">
        <w:rPr>
          <w:i/>
          <w:iCs/>
          <w:sz w:val="18"/>
          <w:szCs w:val="18"/>
        </w:rPr>
        <w:t>Quels sont</w:t>
      </w:r>
      <w:r w:rsidR="009147E7" w:rsidRPr="00F20DFC">
        <w:rPr>
          <w:i/>
          <w:iCs/>
          <w:sz w:val="18"/>
          <w:szCs w:val="18"/>
        </w:rPr>
        <w:t xml:space="preserve"> notamment</w:t>
      </w:r>
      <w:r w:rsidRPr="00F20DFC">
        <w:rPr>
          <w:i/>
          <w:iCs/>
          <w:sz w:val="18"/>
          <w:szCs w:val="18"/>
        </w:rPr>
        <w:t xml:space="preserve"> vos </w:t>
      </w:r>
      <w:r w:rsidR="00BE615C" w:rsidRPr="00F20DFC">
        <w:rPr>
          <w:i/>
          <w:iCs/>
          <w:sz w:val="18"/>
          <w:szCs w:val="18"/>
        </w:rPr>
        <w:t>propositions</w:t>
      </w:r>
      <w:r w:rsidRPr="00F20DFC">
        <w:rPr>
          <w:i/>
          <w:iCs/>
          <w:sz w:val="18"/>
          <w:szCs w:val="18"/>
        </w:rPr>
        <w:t xml:space="preserve"> pour faciliter </w:t>
      </w:r>
      <w:r w:rsidR="001E0125" w:rsidRPr="00F20DFC">
        <w:rPr>
          <w:i/>
          <w:iCs/>
          <w:sz w:val="18"/>
          <w:szCs w:val="18"/>
        </w:rPr>
        <w:t xml:space="preserve">le traitement et la résolution des demandes urgentes et </w:t>
      </w:r>
      <w:r w:rsidR="00BE615C" w:rsidRPr="00F20DFC">
        <w:rPr>
          <w:i/>
          <w:iCs/>
          <w:sz w:val="18"/>
          <w:szCs w:val="18"/>
        </w:rPr>
        <w:t xml:space="preserve">vos </w:t>
      </w:r>
      <w:r w:rsidR="00C0755A" w:rsidRPr="00F20DFC">
        <w:rPr>
          <w:i/>
          <w:iCs/>
          <w:sz w:val="18"/>
          <w:szCs w:val="18"/>
        </w:rPr>
        <w:t>engagement</w:t>
      </w:r>
      <w:r w:rsidR="00BE615C" w:rsidRPr="00F20DFC">
        <w:rPr>
          <w:i/>
          <w:iCs/>
          <w:sz w:val="18"/>
          <w:szCs w:val="18"/>
        </w:rPr>
        <w:t>s</w:t>
      </w:r>
      <w:r w:rsidR="00C0755A" w:rsidRPr="00F20DFC">
        <w:rPr>
          <w:i/>
          <w:iCs/>
          <w:sz w:val="18"/>
          <w:szCs w:val="18"/>
        </w:rPr>
        <w:t xml:space="preserve"> en termes de délai d’exécution</w:t>
      </w:r>
      <w:r w:rsidR="00625A50" w:rsidRPr="00F20DFC">
        <w:rPr>
          <w:i/>
          <w:iCs/>
          <w:sz w:val="18"/>
          <w:szCs w:val="18"/>
        </w:rPr>
        <w:t xml:space="preserve"> et de livraison</w:t>
      </w:r>
      <w:r w:rsidR="00BE615C" w:rsidRPr="00F20DFC">
        <w:rPr>
          <w:i/>
          <w:iCs/>
          <w:sz w:val="18"/>
          <w:szCs w:val="18"/>
        </w:rPr>
        <w:t> ?</w:t>
      </w:r>
    </w:p>
    <w:p w14:paraId="3ECE2402" w14:textId="77777777" w:rsidR="009147E7" w:rsidRDefault="009147E7" w:rsidP="002D6AA5">
      <w:pPr>
        <w:jc w:val="both"/>
        <w:rPr>
          <w:i/>
          <w:iCs/>
        </w:rPr>
      </w:pPr>
    </w:p>
    <w:p w14:paraId="3E40C6C1" w14:textId="77777777" w:rsidR="009147E7" w:rsidRDefault="009147E7" w:rsidP="002D6AA5">
      <w:pPr>
        <w:jc w:val="both"/>
        <w:rPr>
          <w:i/>
          <w:iCs/>
        </w:rPr>
      </w:pPr>
    </w:p>
    <w:p w14:paraId="06B253EF" w14:textId="77777777" w:rsidR="00BE615C" w:rsidRDefault="00BE615C" w:rsidP="002D6AA5">
      <w:pPr>
        <w:jc w:val="both"/>
        <w:rPr>
          <w:i/>
          <w:iCs/>
        </w:rPr>
      </w:pPr>
    </w:p>
    <w:p w14:paraId="06F92ADF" w14:textId="77777777" w:rsidR="00BE615C" w:rsidRDefault="00BE615C" w:rsidP="002D6AA5">
      <w:pPr>
        <w:jc w:val="both"/>
        <w:rPr>
          <w:i/>
          <w:iCs/>
        </w:rPr>
      </w:pPr>
    </w:p>
    <w:p w14:paraId="429A428E" w14:textId="77777777" w:rsidR="00D1254F" w:rsidRDefault="00D1254F" w:rsidP="002D6AA5">
      <w:pPr>
        <w:jc w:val="both"/>
        <w:rPr>
          <w:i/>
          <w:iCs/>
        </w:rPr>
      </w:pPr>
    </w:p>
    <w:p w14:paraId="716F4B38" w14:textId="77777777" w:rsidR="00D1254F" w:rsidRDefault="00D1254F" w:rsidP="002D6AA5">
      <w:pPr>
        <w:jc w:val="both"/>
        <w:rPr>
          <w:i/>
          <w:iCs/>
        </w:rPr>
      </w:pPr>
    </w:p>
    <w:p w14:paraId="4AFF2BF5" w14:textId="77777777" w:rsidR="00D1254F" w:rsidRDefault="00D1254F" w:rsidP="002D6AA5">
      <w:pPr>
        <w:jc w:val="both"/>
        <w:rPr>
          <w:i/>
          <w:iCs/>
        </w:rPr>
      </w:pPr>
    </w:p>
    <w:p w14:paraId="2FD777F7" w14:textId="77777777" w:rsidR="00D1254F" w:rsidRDefault="00D1254F" w:rsidP="002D6AA5">
      <w:pPr>
        <w:jc w:val="both"/>
        <w:rPr>
          <w:i/>
          <w:iCs/>
        </w:rPr>
      </w:pPr>
    </w:p>
    <w:p w14:paraId="4AF67A2C" w14:textId="77777777" w:rsidR="00D1254F" w:rsidRDefault="00D1254F" w:rsidP="002D6AA5">
      <w:pPr>
        <w:jc w:val="both"/>
        <w:rPr>
          <w:i/>
          <w:iCs/>
        </w:rPr>
      </w:pPr>
    </w:p>
    <w:p w14:paraId="2FFBABE9" w14:textId="77777777" w:rsidR="00D1254F" w:rsidRDefault="00D1254F" w:rsidP="002D6AA5">
      <w:pPr>
        <w:jc w:val="both"/>
        <w:rPr>
          <w:i/>
          <w:iCs/>
        </w:rPr>
      </w:pPr>
    </w:p>
    <w:p w14:paraId="1CEC1174" w14:textId="77777777" w:rsidR="00D1254F" w:rsidRDefault="00D1254F" w:rsidP="002D6AA5">
      <w:pPr>
        <w:jc w:val="both"/>
        <w:rPr>
          <w:i/>
          <w:iCs/>
        </w:rPr>
      </w:pPr>
    </w:p>
    <w:p w14:paraId="18D73BEB" w14:textId="77777777" w:rsidR="00D1254F" w:rsidRDefault="00D1254F" w:rsidP="002D6AA5">
      <w:pPr>
        <w:jc w:val="both"/>
        <w:rPr>
          <w:i/>
          <w:iCs/>
        </w:rPr>
      </w:pPr>
    </w:p>
    <w:p w14:paraId="06E3143B" w14:textId="77777777" w:rsidR="00D1254F" w:rsidRDefault="00D1254F" w:rsidP="002D6AA5">
      <w:pPr>
        <w:jc w:val="both"/>
        <w:rPr>
          <w:i/>
          <w:iCs/>
        </w:rPr>
      </w:pPr>
    </w:p>
    <w:p w14:paraId="1C8DE957" w14:textId="77777777" w:rsidR="00D1254F" w:rsidRDefault="00D1254F" w:rsidP="002D6AA5">
      <w:pPr>
        <w:jc w:val="both"/>
        <w:rPr>
          <w:i/>
          <w:iCs/>
        </w:rPr>
      </w:pPr>
    </w:p>
    <w:p w14:paraId="164C0BD7" w14:textId="77777777" w:rsidR="00BE615C" w:rsidRDefault="00BE615C" w:rsidP="002D6AA5">
      <w:pPr>
        <w:jc w:val="both"/>
        <w:rPr>
          <w:i/>
          <w:iCs/>
        </w:rPr>
      </w:pPr>
    </w:p>
    <w:p w14:paraId="34CA301C" w14:textId="08F79D61" w:rsidR="00090A5D" w:rsidRDefault="00090A5D">
      <w:pPr>
        <w:rPr>
          <w:i/>
          <w:iCs/>
        </w:rPr>
      </w:pPr>
      <w:r>
        <w:rPr>
          <w:i/>
          <w:iCs/>
        </w:rPr>
        <w:br w:type="page"/>
      </w:r>
    </w:p>
    <w:p w14:paraId="569A106F" w14:textId="53F88CFA" w:rsidR="00BD57C4" w:rsidRPr="00F20DFC" w:rsidRDefault="004A5277" w:rsidP="00F20DFC">
      <w:pPr>
        <w:pStyle w:val="Titre2"/>
        <w:keepLines w:val="0"/>
        <w:numPr>
          <w:ilvl w:val="1"/>
          <w:numId w:val="5"/>
        </w:numPr>
        <w:shd w:val="clear" w:color="auto" w:fill="FFFFFF" w:themeFill="background1"/>
        <w:spacing w:before="120" w:after="120" w:line="240" w:lineRule="auto"/>
        <w:jc w:val="both"/>
        <w:rPr>
          <w:rFonts w:asciiTheme="minorHAnsi" w:eastAsia="Times New Roman" w:hAnsiTheme="minorHAnsi" w:cs="Arial"/>
          <w:b/>
          <w:color w:val="683766"/>
          <w:kern w:val="0"/>
          <w:sz w:val="24"/>
          <w:szCs w:val="24"/>
          <w:lang w:eastAsia="fr-FR"/>
          <w14:ligatures w14:val="none"/>
        </w:rPr>
      </w:pPr>
      <w:bookmarkStart w:id="8" w:name="_Toc220426354"/>
      <w:r w:rsidRPr="00F20DFC">
        <w:rPr>
          <w:rFonts w:asciiTheme="minorHAnsi" w:eastAsia="Times New Roman" w:hAnsiTheme="minorHAnsi" w:cs="Arial"/>
          <w:b/>
          <w:color w:val="683766"/>
          <w:kern w:val="0"/>
          <w:sz w:val="24"/>
          <w:szCs w:val="24"/>
          <w:lang w:eastAsia="fr-FR"/>
          <w14:ligatures w14:val="none"/>
        </w:rPr>
        <w:lastRenderedPageBreak/>
        <w:t>Description des r</w:t>
      </w:r>
      <w:r w:rsidR="00BD57C4" w:rsidRPr="00F20DFC">
        <w:rPr>
          <w:rFonts w:asciiTheme="minorHAnsi" w:eastAsia="Times New Roman" w:hAnsiTheme="minorHAnsi" w:cs="Arial"/>
          <w:b/>
          <w:color w:val="683766"/>
          <w:kern w:val="0"/>
          <w:sz w:val="24"/>
          <w:szCs w:val="24"/>
          <w:lang w:eastAsia="fr-FR"/>
          <w14:ligatures w14:val="none"/>
        </w:rPr>
        <w:t>essources et compét</w:t>
      </w:r>
      <w:r w:rsidR="004833B8" w:rsidRPr="00F20DFC">
        <w:rPr>
          <w:rFonts w:asciiTheme="minorHAnsi" w:eastAsia="Times New Roman" w:hAnsiTheme="minorHAnsi" w:cs="Arial"/>
          <w:b/>
          <w:color w:val="683766"/>
          <w:kern w:val="0"/>
          <w:sz w:val="24"/>
          <w:szCs w:val="24"/>
          <w:lang w:eastAsia="fr-FR"/>
          <w14:ligatures w14:val="none"/>
        </w:rPr>
        <w:t>ences</w:t>
      </w:r>
      <w:r w:rsidR="00C46678" w:rsidRPr="00F20DFC">
        <w:rPr>
          <w:rFonts w:asciiTheme="minorHAnsi" w:eastAsia="Times New Roman" w:hAnsiTheme="minorHAnsi" w:cs="Arial"/>
          <w:b/>
          <w:color w:val="683766"/>
          <w:kern w:val="0"/>
          <w:sz w:val="24"/>
          <w:szCs w:val="24"/>
          <w:lang w:eastAsia="fr-FR"/>
          <w14:ligatures w14:val="none"/>
        </w:rPr>
        <w:t xml:space="preserve"> </w:t>
      </w:r>
      <w:r w:rsidRPr="00F20DFC">
        <w:rPr>
          <w:rFonts w:asciiTheme="minorHAnsi" w:eastAsia="Times New Roman" w:hAnsiTheme="minorHAnsi" w:cs="Arial"/>
          <w:b/>
          <w:color w:val="683766"/>
          <w:kern w:val="0"/>
          <w:sz w:val="24"/>
          <w:szCs w:val="24"/>
          <w:lang w:eastAsia="fr-FR"/>
          <w14:ligatures w14:val="none"/>
        </w:rPr>
        <w:t>disponible</w:t>
      </w:r>
      <w:r w:rsidR="006D0782" w:rsidRPr="00F20DFC">
        <w:rPr>
          <w:rFonts w:asciiTheme="minorHAnsi" w:eastAsia="Times New Roman" w:hAnsiTheme="minorHAnsi" w:cs="Arial"/>
          <w:b/>
          <w:color w:val="683766"/>
          <w:kern w:val="0"/>
          <w:sz w:val="24"/>
          <w:szCs w:val="24"/>
          <w:lang w:eastAsia="fr-FR"/>
          <w14:ligatures w14:val="none"/>
        </w:rPr>
        <w:t>s</w:t>
      </w:r>
      <w:bookmarkEnd w:id="8"/>
    </w:p>
    <w:p w14:paraId="378B9FDF" w14:textId="77777777" w:rsidR="00F20DFC" w:rsidRDefault="00F20DFC" w:rsidP="00F20DFC">
      <w:pPr>
        <w:spacing w:before="120" w:after="120"/>
        <w:jc w:val="both"/>
        <w:rPr>
          <w:i/>
          <w:iCs/>
          <w:sz w:val="18"/>
          <w:szCs w:val="18"/>
        </w:rPr>
      </w:pPr>
      <w:r>
        <w:rPr>
          <w:i/>
          <w:iCs/>
          <w:sz w:val="18"/>
          <w:szCs w:val="18"/>
        </w:rPr>
        <w:t xml:space="preserve">Présenter l’équipe dédiée à la réalisation des prestations et notamment : </w:t>
      </w:r>
    </w:p>
    <w:p w14:paraId="620BDC0B" w14:textId="77777777" w:rsidR="00F20DFC" w:rsidRDefault="001F3516" w:rsidP="00F20DFC">
      <w:pPr>
        <w:pStyle w:val="Paragraphedeliste"/>
        <w:numPr>
          <w:ilvl w:val="0"/>
          <w:numId w:val="4"/>
        </w:numPr>
        <w:spacing w:before="120" w:after="120"/>
        <w:contextualSpacing w:val="0"/>
        <w:jc w:val="both"/>
        <w:rPr>
          <w:i/>
          <w:iCs/>
          <w:sz w:val="18"/>
          <w:szCs w:val="18"/>
        </w:rPr>
      </w:pPr>
      <w:r w:rsidRPr="00F20DFC">
        <w:rPr>
          <w:i/>
          <w:iCs/>
          <w:sz w:val="18"/>
          <w:szCs w:val="18"/>
        </w:rPr>
        <w:t xml:space="preserve"> </w:t>
      </w:r>
      <w:proofErr w:type="gramStart"/>
      <w:r w:rsidR="00C057DE" w:rsidRPr="00F20DFC">
        <w:rPr>
          <w:i/>
          <w:iCs/>
          <w:sz w:val="18"/>
          <w:szCs w:val="18"/>
        </w:rPr>
        <w:t>la</w:t>
      </w:r>
      <w:proofErr w:type="gramEnd"/>
      <w:r w:rsidR="00C057DE" w:rsidRPr="00F20DFC">
        <w:rPr>
          <w:i/>
          <w:iCs/>
          <w:sz w:val="18"/>
          <w:szCs w:val="18"/>
        </w:rPr>
        <w:t xml:space="preserve"> q</w:t>
      </w:r>
      <w:r w:rsidR="004A5277" w:rsidRPr="00F20DFC">
        <w:rPr>
          <w:i/>
          <w:iCs/>
          <w:sz w:val="18"/>
          <w:szCs w:val="18"/>
        </w:rPr>
        <w:t>ualité des moyens humains et techniques mis en œuvre pour réaliser les prestations</w:t>
      </w:r>
      <w:r w:rsidR="00C057DE" w:rsidRPr="00F20DFC">
        <w:rPr>
          <w:i/>
          <w:iCs/>
          <w:sz w:val="18"/>
          <w:szCs w:val="18"/>
        </w:rPr>
        <w:t xml:space="preserve"> attendue</w:t>
      </w:r>
      <w:r w:rsidR="00F20DFC">
        <w:rPr>
          <w:i/>
          <w:iCs/>
          <w:sz w:val="18"/>
          <w:szCs w:val="18"/>
        </w:rPr>
        <w:t xml:space="preserve">s, </w:t>
      </w:r>
    </w:p>
    <w:p w14:paraId="396D5C32" w14:textId="77777777" w:rsidR="00F20DFC" w:rsidRDefault="001F3516" w:rsidP="00F20DFC">
      <w:pPr>
        <w:pStyle w:val="Paragraphedeliste"/>
        <w:numPr>
          <w:ilvl w:val="0"/>
          <w:numId w:val="4"/>
        </w:numPr>
        <w:spacing w:before="120" w:after="120"/>
        <w:contextualSpacing w:val="0"/>
        <w:jc w:val="both"/>
        <w:rPr>
          <w:i/>
          <w:iCs/>
          <w:sz w:val="18"/>
          <w:szCs w:val="18"/>
        </w:rPr>
      </w:pPr>
      <w:proofErr w:type="gramStart"/>
      <w:r w:rsidRPr="00F20DFC">
        <w:rPr>
          <w:i/>
          <w:iCs/>
          <w:sz w:val="18"/>
          <w:szCs w:val="18"/>
        </w:rPr>
        <w:t>les</w:t>
      </w:r>
      <w:proofErr w:type="gramEnd"/>
      <w:r w:rsidRPr="00F20DFC">
        <w:rPr>
          <w:i/>
          <w:iCs/>
          <w:sz w:val="18"/>
          <w:szCs w:val="18"/>
        </w:rPr>
        <w:t xml:space="preserve"> compétences techniques (technologies, </w:t>
      </w:r>
      <w:r w:rsidR="00E41A3F" w:rsidRPr="00F20DFC">
        <w:rPr>
          <w:i/>
          <w:iCs/>
          <w:sz w:val="18"/>
          <w:szCs w:val="18"/>
        </w:rPr>
        <w:t>réalisation d’</w:t>
      </w:r>
      <w:r w:rsidRPr="00F20DFC">
        <w:rPr>
          <w:i/>
          <w:iCs/>
          <w:sz w:val="18"/>
          <w:szCs w:val="18"/>
        </w:rPr>
        <w:t>applications</w:t>
      </w:r>
      <w:r w:rsidR="00E41A3F" w:rsidRPr="00F20DFC">
        <w:rPr>
          <w:i/>
          <w:iCs/>
          <w:sz w:val="18"/>
          <w:szCs w:val="18"/>
        </w:rPr>
        <w:t>…</w:t>
      </w:r>
      <w:r w:rsidRPr="00F20DFC">
        <w:rPr>
          <w:i/>
          <w:iCs/>
          <w:sz w:val="18"/>
          <w:szCs w:val="18"/>
        </w:rPr>
        <w:t>)</w:t>
      </w:r>
      <w:r w:rsidR="00BD63AC" w:rsidRPr="00F20DFC">
        <w:rPr>
          <w:i/>
          <w:iCs/>
          <w:sz w:val="18"/>
          <w:szCs w:val="18"/>
        </w:rPr>
        <w:t xml:space="preserve"> en adéquation avec les prestations attendues</w:t>
      </w:r>
      <w:r w:rsidR="00F20DFC">
        <w:rPr>
          <w:i/>
          <w:iCs/>
          <w:sz w:val="18"/>
          <w:szCs w:val="18"/>
        </w:rPr>
        <w:t xml:space="preserve">, </w:t>
      </w:r>
    </w:p>
    <w:p w14:paraId="3224B323" w14:textId="77777777" w:rsidR="00F20DFC" w:rsidRDefault="00F20DFC" w:rsidP="00F20DFC">
      <w:pPr>
        <w:pStyle w:val="Paragraphedeliste"/>
        <w:numPr>
          <w:ilvl w:val="0"/>
          <w:numId w:val="4"/>
        </w:numPr>
        <w:spacing w:before="120" w:after="120"/>
        <w:contextualSpacing w:val="0"/>
        <w:jc w:val="both"/>
        <w:rPr>
          <w:i/>
          <w:iCs/>
          <w:sz w:val="18"/>
          <w:szCs w:val="18"/>
        </w:rPr>
      </w:pPr>
      <w:proofErr w:type="gramStart"/>
      <w:r>
        <w:rPr>
          <w:i/>
          <w:iCs/>
          <w:sz w:val="18"/>
          <w:szCs w:val="18"/>
        </w:rPr>
        <w:t>l</w:t>
      </w:r>
      <w:r w:rsidR="00BD63AC" w:rsidRPr="00F20DFC">
        <w:rPr>
          <w:i/>
          <w:iCs/>
          <w:sz w:val="18"/>
          <w:szCs w:val="18"/>
        </w:rPr>
        <w:t>es</w:t>
      </w:r>
      <w:proofErr w:type="gramEnd"/>
      <w:r w:rsidR="00BD63AC" w:rsidRPr="00F20DFC">
        <w:rPr>
          <w:i/>
          <w:iCs/>
          <w:sz w:val="18"/>
          <w:szCs w:val="18"/>
        </w:rPr>
        <w:t xml:space="preserve"> e</w:t>
      </w:r>
      <w:r w:rsidR="001F3516" w:rsidRPr="00F20DFC">
        <w:rPr>
          <w:i/>
          <w:iCs/>
          <w:sz w:val="18"/>
          <w:szCs w:val="18"/>
        </w:rPr>
        <w:t>xpérience</w:t>
      </w:r>
      <w:r w:rsidR="00BD63AC" w:rsidRPr="00F20DFC">
        <w:rPr>
          <w:i/>
          <w:iCs/>
          <w:sz w:val="18"/>
          <w:szCs w:val="18"/>
        </w:rPr>
        <w:t>s majeur</w:t>
      </w:r>
      <w:r w:rsidR="00244056" w:rsidRPr="00F20DFC">
        <w:rPr>
          <w:i/>
          <w:iCs/>
          <w:sz w:val="18"/>
          <w:szCs w:val="18"/>
        </w:rPr>
        <w:t>e</w:t>
      </w:r>
      <w:r w:rsidR="00BD63AC" w:rsidRPr="00F20DFC">
        <w:rPr>
          <w:i/>
          <w:iCs/>
          <w:sz w:val="18"/>
          <w:szCs w:val="18"/>
        </w:rPr>
        <w:t xml:space="preserve">s </w:t>
      </w:r>
      <w:r w:rsidR="001F3516" w:rsidRPr="00F20DFC">
        <w:rPr>
          <w:i/>
          <w:iCs/>
          <w:sz w:val="18"/>
          <w:szCs w:val="18"/>
        </w:rPr>
        <w:t xml:space="preserve">des profils </w:t>
      </w:r>
      <w:r w:rsidR="00BD63AC" w:rsidRPr="00F20DFC">
        <w:rPr>
          <w:i/>
          <w:iCs/>
          <w:sz w:val="18"/>
          <w:szCs w:val="18"/>
        </w:rPr>
        <w:t>proposés</w:t>
      </w:r>
      <w:r>
        <w:rPr>
          <w:i/>
          <w:iCs/>
          <w:sz w:val="18"/>
          <w:szCs w:val="18"/>
        </w:rPr>
        <w:t xml:space="preserve">, </w:t>
      </w:r>
    </w:p>
    <w:p w14:paraId="15E1918B" w14:textId="77777777" w:rsidR="00F20DFC" w:rsidRDefault="003B620E" w:rsidP="00F20DFC">
      <w:pPr>
        <w:pStyle w:val="Paragraphedeliste"/>
        <w:numPr>
          <w:ilvl w:val="0"/>
          <w:numId w:val="4"/>
        </w:numPr>
        <w:spacing w:before="120" w:after="120"/>
        <w:contextualSpacing w:val="0"/>
        <w:jc w:val="both"/>
        <w:rPr>
          <w:i/>
          <w:iCs/>
          <w:sz w:val="18"/>
          <w:szCs w:val="18"/>
        </w:rPr>
      </w:pPr>
      <w:proofErr w:type="gramStart"/>
      <w:r w:rsidRPr="00F20DFC">
        <w:rPr>
          <w:i/>
          <w:iCs/>
          <w:sz w:val="18"/>
          <w:szCs w:val="18"/>
        </w:rPr>
        <w:t>tout</w:t>
      </w:r>
      <w:proofErr w:type="gramEnd"/>
      <w:r w:rsidRPr="00F20DFC">
        <w:rPr>
          <w:i/>
          <w:iCs/>
          <w:sz w:val="18"/>
          <w:szCs w:val="18"/>
        </w:rPr>
        <w:t xml:space="preserve"> au</w:t>
      </w:r>
      <w:r w:rsidR="00EC6D42" w:rsidRPr="00F20DFC">
        <w:rPr>
          <w:i/>
          <w:iCs/>
          <w:sz w:val="18"/>
          <w:szCs w:val="18"/>
        </w:rPr>
        <w:t>tres</w:t>
      </w:r>
      <w:r w:rsidR="00BD63AC" w:rsidRPr="00F20DFC">
        <w:rPr>
          <w:i/>
          <w:iCs/>
          <w:sz w:val="18"/>
          <w:szCs w:val="18"/>
        </w:rPr>
        <w:t xml:space="preserve"> éléments </w:t>
      </w:r>
      <w:r w:rsidR="00EC6D42" w:rsidRPr="00F20DFC">
        <w:rPr>
          <w:i/>
          <w:iCs/>
          <w:sz w:val="18"/>
          <w:szCs w:val="18"/>
        </w:rPr>
        <w:t>p</w:t>
      </w:r>
      <w:r w:rsidR="005521D9" w:rsidRPr="00F20DFC">
        <w:rPr>
          <w:i/>
          <w:iCs/>
          <w:sz w:val="18"/>
          <w:szCs w:val="18"/>
        </w:rPr>
        <w:t>ermettant de mieux qualifier v</w:t>
      </w:r>
      <w:r w:rsidRPr="00F20DFC">
        <w:rPr>
          <w:i/>
          <w:iCs/>
          <w:sz w:val="18"/>
          <w:szCs w:val="18"/>
        </w:rPr>
        <w:t>os ressources</w:t>
      </w:r>
      <w:r w:rsidR="005521D9" w:rsidRPr="00F20DFC">
        <w:rPr>
          <w:i/>
          <w:iCs/>
          <w:sz w:val="18"/>
          <w:szCs w:val="18"/>
        </w:rPr>
        <w:t xml:space="preserve"> et compétences </w:t>
      </w:r>
      <w:r w:rsidR="00F20DFC">
        <w:rPr>
          <w:i/>
          <w:iCs/>
          <w:sz w:val="18"/>
          <w:szCs w:val="18"/>
        </w:rPr>
        <w:t>(</w:t>
      </w:r>
      <w:r w:rsidR="0091205C" w:rsidRPr="00F20DFC">
        <w:rPr>
          <w:i/>
          <w:iCs/>
          <w:sz w:val="18"/>
          <w:szCs w:val="18"/>
        </w:rPr>
        <w:t>capacité à proposer de nouveaux développeurs en cas de montée en charge du projet ou d’absence</w:t>
      </w:r>
      <w:r w:rsidR="00F20DFC">
        <w:rPr>
          <w:i/>
          <w:iCs/>
          <w:sz w:val="18"/>
          <w:szCs w:val="18"/>
        </w:rPr>
        <w:t xml:space="preserve"> par exemple)</w:t>
      </w:r>
      <w:r w:rsidR="0091205C" w:rsidRPr="00F20DFC">
        <w:rPr>
          <w:i/>
          <w:iCs/>
          <w:sz w:val="18"/>
          <w:szCs w:val="18"/>
        </w:rPr>
        <w:t xml:space="preserve">, </w:t>
      </w:r>
    </w:p>
    <w:p w14:paraId="440A7268" w14:textId="520145DA" w:rsidR="00C7541B" w:rsidRPr="00F20DFC" w:rsidRDefault="00BD63AC" w:rsidP="00F20DFC">
      <w:pPr>
        <w:pStyle w:val="Paragraphedeliste"/>
        <w:numPr>
          <w:ilvl w:val="0"/>
          <w:numId w:val="4"/>
        </w:numPr>
        <w:spacing w:before="120" w:after="120"/>
        <w:contextualSpacing w:val="0"/>
        <w:jc w:val="both"/>
        <w:rPr>
          <w:i/>
          <w:iCs/>
          <w:sz w:val="18"/>
          <w:szCs w:val="18"/>
        </w:rPr>
      </w:pPr>
      <w:proofErr w:type="gramStart"/>
      <w:r w:rsidRPr="00F20DFC">
        <w:rPr>
          <w:i/>
          <w:iCs/>
          <w:sz w:val="18"/>
          <w:szCs w:val="18"/>
        </w:rPr>
        <w:t>l</w:t>
      </w:r>
      <w:r w:rsidR="005521D9" w:rsidRPr="00F20DFC">
        <w:rPr>
          <w:i/>
          <w:iCs/>
          <w:sz w:val="18"/>
          <w:szCs w:val="18"/>
        </w:rPr>
        <w:t>a</w:t>
      </w:r>
      <w:proofErr w:type="gramEnd"/>
      <w:r w:rsidRPr="00F20DFC">
        <w:rPr>
          <w:i/>
          <w:iCs/>
          <w:sz w:val="18"/>
          <w:szCs w:val="18"/>
        </w:rPr>
        <w:t xml:space="preserve"> l</w:t>
      </w:r>
      <w:r w:rsidR="001F3516" w:rsidRPr="00F20DFC">
        <w:rPr>
          <w:i/>
          <w:iCs/>
          <w:sz w:val="18"/>
          <w:szCs w:val="18"/>
        </w:rPr>
        <w:t xml:space="preserve">ocalisation </w:t>
      </w:r>
      <w:r w:rsidR="005521D9" w:rsidRPr="00F20DFC">
        <w:rPr>
          <w:i/>
          <w:iCs/>
          <w:sz w:val="18"/>
          <w:szCs w:val="18"/>
        </w:rPr>
        <w:t>de vos équipes</w:t>
      </w:r>
      <w:r w:rsidR="0091205C" w:rsidRPr="00F20DFC">
        <w:rPr>
          <w:i/>
          <w:iCs/>
          <w:sz w:val="18"/>
          <w:szCs w:val="18"/>
        </w:rPr>
        <w:t xml:space="preserve"> et</w:t>
      </w:r>
      <w:r w:rsidR="005521D9" w:rsidRPr="00F20DFC">
        <w:rPr>
          <w:i/>
          <w:iCs/>
          <w:sz w:val="18"/>
          <w:szCs w:val="18"/>
        </w:rPr>
        <w:t xml:space="preserve"> l</w:t>
      </w:r>
      <w:r w:rsidR="00EC6D42" w:rsidRPr="00F20DFC">
        <w:rPr>
          <w:i/>
          <w:iCs/>
          <w:sz w:val="18"/>
          <w:szCs w:val="18"/>
        </w:rPr>
        <w:t>eur possibilité d</w:t>
      </w:r>
      <w:r w:rsidR="0091205C" w:rsidRPr="00F20DFC">
        <w:rPr>
          <w:i/>
          <w:iCs/>
          <w:sz w:val="18"/>
          <w:szCs w:val="18"/>
        </w:rPr>
        <w:t>’intervenir sur</w:t>
      </w:r>
      <w:r w:rsidR="005521D9" w:rsidRPr="00F20DFC">
        <w:rPr>
          <w:i/>
          <w:iCs/>
          <w:sz w:val="18"/>
          <w:szCs w:val="18"/>
        </w:rPr>
        <w:t xml:space="preserve"> </w:t>
      </w:r>
      <w:r w:rsidR="0091205C" w:rsidRPr="00F20DFC">
        <w:rPr>
          <w:i/>
          <w:iCs/>
          <w:sz w:val="18"/>
          <w:szCs w:val="18"/>
        </w:rPr>
        <w:t xml:space="preserve">le </w:t>
      </w:r>
      <w:r w:rsidR="00EC6D42" w:rsidRPr="00F20DFC">
        <w:rPr>
          <w:i/>
          <w:iCs/>
          <w:sz w:val="18"/>
          <w:szCs w:val="18"/>
        </w:rPr>
        <w:t>site</w:t>
      </w:r>
      <w:r w:rsidR="0091205C" w:rsidRPr="00F20DFC">
        <w:rPr>
          <w:i/>
          <w:iCs/>
          <w:sz w:val="18"/>
          <w:szCs w:val="18"/>
        </w:rPr>
        <w:t xml:space="preserve"> du CNM</w:t>
      </w:r>
      <w:r w:rsidR="00244056" w:rsidRPr="00F20DFC">
        <w:rPr>
          <w:i/>
          <w:iCs/>
          <w:sz w:val="18"/>
          <w:szCs w:val="18"/>
        </w:rPr>
        <w:t>.</w:t>
      </w:r>
    </w:p>
    <w:p w14:paraId="67DFD1F3" w14:textId="77777777" w:rsidR="00090A5D" w:rsidRPr="00F20DFC" w:rsidRDefault="00090A5D" w:rsidP="00ED1298">
      <w:pPr>
        <w:jc w:val="both"/>
        <w:rPr>
          <w:i/>
          <w:iCs/>
          <w:sz w:val="18"/>
          <w:szCs w:val="18"/>
        </w:rPr>
      </w:pPr>
    </w:p>
    <w:p w14:paraId="0BF3C593" w14:textId="77777777" w:rsidR="00090A5D" w:rsidRDefault="00090A5D" w:rsidP="00ED1298">
      <w:pPr>
        <w:jc w:val="both"/>
        <w:rPr>
          <w:i/>
          <w:iCs/>
        </w:rPr>
      </w:pPr>
    </w:p>
    <w:p w14:paraId="76F948FB" w14:textId="77777777" w:rsidR="00090A5D" w:rsidRDefault="00090A5D" w:rsidP="00ED1298">
      <w:pPr>
        <w:jc w:val="both"/>
        <w:rPr>
          <w:i/>
          <w:iCs/>
        </w:rPr>
      </w:pPr>
    </w:p>
    <w:p w14:paraId="4D898A0F" w14:textId="77777777" w:rsidR="00D1254F" w:rsidRDefault="00D1254F" w:rsidP="00ED1298">
      <w:pPr>
        <w:jc w:val="both"/>
        <w:rPr>
          <w:i/>
          <w:iCs/>
        </w:rPr>
      </w:pPr>
    </w:p>
    <w:p w14:paraId="0F01195E" w14:textId="77777777" w:rsidR="00D1254F" w:rsidRDefault="00D1254F" w:rsidP="00ED1298">
      <w:pPr>
        <w:jc w:val="both"/>
        <w:rPr>
          <w:i/>
          <w:iCs/>
        </w:rPr>
      </w:pPr>
    </w:p>
    <w:p w14:paraId="2EDBD135" w14:textId="77777777" w:rsidR="00D1254F" w:rsidRDefault="00D1254F" w:rsidP="00ED1298">
      <w:pPr>
        <w:jc w:val="both"/>
        <w:rPr>
          <w:i/>
          <w:iCs/>
        </w:rPr>
      </w:pPr>
    </w:p>
    <w:p w14:paraId="0A2B87D3" w14:textId="77777777" w:rsidR="00D1254F" w:rsidRDefault="00D1254F" w:rsidP="00ED1298">
      <w:pPr>
        <w:jc w:val="both"/>
        <w:rPr>
          <w:i/>
          <w:iCs/>
        </w:rPr>
      </w:pPr>
    </w:p>
    <w:p w14:paraId="690F6B8D" w14:textId="77777777" w:rsidR="00D1254F" w:rsidRDefault="00D1254F" w:rsidP="00ED1298">
      <w:pPr>
        <w:jc w:val="both"/>
        <w:rPr>
          <w:i/>
          <w:iCs/>
        </w:rPr>
      </w:pPr>
    </w:p>
    <w:p w14:paraId="38920927" w14:textId="77777777" w:rsidR="00D1254F" w:rsidRDefault="00D1254F" w:rsidP="00ED1298">
      <w:pPr>
        <w:jc w:val="both"/>
        <w:rPr>
          <w:i/>
          <w:iCs/>
        </w:rPr>
      </w:pPr>
    </w:p>
    <w:p w14:paraId="2A55509B" w14:textId="77777777" w:rsidR="00D1254F" w:rsidRDefault="00D1254F" w:rsidP="00ED1298">
      <w:pPr>
        <w:jc w:val="both"/>
        <w:rPr>
          <w:i/>
          <w:iCs/>
        </w:rPr>
      </w:pPr>
    </w:p>
    <w:p w14:paraId="395FEC6E" w14:textId="77777777" w:rsidR="00D1254F" w:rsidRDefault="00D1254F" w:rsidP="00ED1298">
      <w:pPr>
        <w:jc w:val="both"/>
        <w:rPr>
          <w:i/>
          <w:iCs/>
        </w:rPr>
      </w:pPr>
    </w:p>
    <w:p w14:paraId="2B04A045" w14:textId="77777777" w:rsidR="00090A5D" w:rsidRDefault="00090A5D" w:rsidP="00ED1298">
      <w:pPr>
        <w:jc w:val="both"/>
        <w:rPr>
          <w:i/>
          <w:iCs/>
        </w:rPr>
      </w:pPr>
    </w:p>
    <w:p w14:paraId="709DF291" w14:textId="77777777" w:rsidR="00090A5D" w:rsidRDefault="00090A5D" w:rsidP="00ED1298">
      <w:pPr>
        <w:jc w:val="both"/>
        <w:rPr>
          <w:i/>
          <w:iCs/>
        </w:rPr>
      </w:pPr>
    </w:p>
    <w:p w14:paraId="345FDA20" w14:textId="77777777" w:rsidR="00090A5D" w:rsidRDefault="00090A5D" w:rsidP="00ED1298">
      <w:pPr>
        <w:jc w:val="both"/>
        <w:rPr>
          <w:i/>
          <w:iCs/>
        </w:rPr>
      </w:pPr>
    </w:p>
    <w:p w14:paraId="14A7AB08" w14:textId="77777777" w:rsidR="00090A5D" w:rsidRDefault="00090A5D" w:rsidP="00ED1298">
      <w:pPr>
        <w:jc w:val="both"/>
        <w:rPr>
          <w:i/>
          <w:iCs/>
        </w:rPr>
      </w:pPr>
    </w:p>
    <w:p w14:paraId="160AC873" w14:textId="77777777" w:rsidR="00090A5D" w:rsidRDefault="00090A5D" w:rsidP="00ED1298">
      <w:pPr>
        <w:jc w:val="both"/>
        <w:rPr>
          <w:i/>
          <w:iCs/>
        </w:rPr>
      </w:pPr>
    </w:p>
    <w:p w14:paraId="619275AA" w14:textId="1906EF78" w:rsidR="00090A5D" w:rsidRDefault="00090A5D">
      <w:pPr>
        <w:rPr>
          <w:i/>
          <w:iCs/>
        </w:rPr>
      </w:pPr>
      <w:r>
        <w:rPr>
          <w:i/>
          <w:iCs/>
        </w:rPr>
        <w:br w:type="page"/>
      </w:r>
    </w:p>
    <w:p w14:paraId="22B17D62" w14:textId="259E1550" w:rsidR="00BE2ECA" w:rsidRPr="00F20DFC" w:rsidRDefault="006A40B4" w:rsidP="00F20DFC">
      <w:pPr>
        <w:pStyle w:val="Titre2"/>
        <w:keepLines w:val="0"/>
        <w:numPr>
          <w:ilvl w:val="1"/>
          <w:numId w:val="5"/>
        </w:numPr>
        <w:shd w:val="clear" w:color="auto" w:fill="FFFFFF" w:themeFill="background1"/>
        <w:tabs>
          <w:tab w:val="num" w:pos="1134"/>
        </w:tabs>
        <w:spacing w:before="120" w:after="120" w:line="240" w:lineRule="auto"/>
        <w:ind w:left="1134" w:hanging="720"/>
        <w:jc w:val="both"/>
        <w:rPr>
          <w:rFonts w:asciiTheme="minorHAnsi" w:eastAsia="Times New Roman" w:hAnsiTheme="minorHAnsi" w:cs="Arial"/>
          <w:b/>
          <w:color w:val="683766"/>
          <w:kern w:val="0"/>
          <w:sz w:val="24"/>
          <w:szCs w:val="24"/>
          <w:lang w:eastAsia="fr-FR"/>
          <w14:ligatures w14:val="none"/>
        </w:rPr>
      </w:pPr>
      <w:bookmarkStart w:id="9" w:name="_Toc220426355"/>
      <w:r w:rsidRPr="00F20DFC">
        <w:rPr>
          <w:rFonts w:asciiTheme="minorHAnsi" w:eastAsia="Times New Roman" w:hAnsiTheme="minorHAnsi" w:cs="Arial"/>
          <w:b/>
          <w:color w:val="683766"/>
          <w:kern w:val="0"/>
          <w:sz w:val="24"/>
          <w:szCs w:val="24"/>
          <w:lang w:eastAsia="fr-FR"/>
          <w14:ligatures w14:val="none"/>
        </w:rPr>
        <w:lastRenderedPageBreak/>
        <w:t>Sécurité et q</w:t>
      </w:r>
      <w:r w:rsidR="00244056" w:rsidRPr="00F20DFC">
        <w:rPr>
          <w:rFonts w:asciiTheme="minorHAnsi" w:eastAsia="Times New Roman" w:hAnsiTheme="minorHAnsi" w:cs="Arial"/>
          <w:b/>
          <w:color w:val="683766"/>
          <w:kern w:val="0"/>
          <w:sz w:val="24"/>
          <w:szCs w:val="24"/>
          <w:lang w:eastAsia="fr-FR"/>
          <w14:ligatures w14:val="none"/>
        </w:rPr>
        <w:t>ualité</w:t>
      </w:r>
      <w:bookmarkEnd w:id="9"/>
    </w:p>
    <w:p w14:paraId="295897B4" w14:textId="793B2D81" w:rsidR="002924B3" w:rsidRPr="00F20DFC" w:rsidRDefault="004E64AF" w:rsidP="002924B3">
      <w:pPr>
        <w:jc w:val="both"/>
        <w:rPr>
          <w:i/>
          <w:iCs/>
          <w:sz w:val="18"/>
          <w:szCs w:val="18"/>
        </w:rPr>
      </w:pPr>
      <w:r w:rsidRPr="00F20DFC">
        <w:rPr>
          <w:i/>
          <w:iCs/>
          <w:sz w:val="18"/>
          <w:szCs w:val="18"/>
        </w:rPr>
        <w:t xml:space="preserve">Préciser </w:t>
      </w:r>
      <w:r w:rsidR="00090A5D" w:rsidRPr="00F20DFC">
        <w:rPr>
          <w:i/>
          <w:iCs/>
          <w:sz w:val="18"/>
          <w:szCs w:val="18"/>
        </w:rPr>
        <w:t>les</w:t>
      </w:r>
      <w:r w:rsidRPr="00F20DFC">
        <w:rPr>
          <w:i/>
          <w:iCs/>
          <w:sz w:val="18"/>
          <w:szCs w:val="18"/>
        </w:rPr>
        <w:t xml:space="preserve"> méthodes et </w:t>
      </w:r>
      <w:r w:rsidR="00625A50" w:rsidRPr="00F20DFC">
        <w:rPr>
          <w:i/>
          <w:iCs/>
          <w:sz w:val="18"/>
          <w:szCs w:val="18"/>
        </w:rPr>
        <w:t xml:space="preserve">les </w:t>
      </w:r>
      <w:r w:rsidRPr="00F20DFC">
        <w:rPr>
          <w:i/>
          <w:iCs/>
          <w:sz w:val="18"/>
          <w:szCs w:val="18"/>
        </w:rPr>
        <w:t>outils utilisé</w:t>
      </w:r>
      <w:r w:rsidR="00625A50" w:rsidRPr="00F20DFC">
        <w:rPr>
          <w:i/>
          <w:iCs/>
          <w:sz w:val="18"/>
          <w:szCs w:val="18"/>
        </w:rPr>
        <w:t>s</w:t>
      </w:r>
      <w:r w:rsidRPr="00F20DFC">
        <w:rPr>
          <w:i/>
          <w:iCs/>
          <w:sz w:val="18"/>
          <w:szCs w:val="18"/>
        </w:rPr>
        <w:t xml:space="preserve"> pour assurer</w:t>
      </w:r>
      <w:r w:rsidR="00343B91" w:rsidRPr="00F20DFC">
        <w:rPr>
          <w:i/>
          <w:iCs/>
          <w:sz w:val="18"/>
          <w:szCs w:val="18"/>
        </w:rPr>
        <w:t> :</w:t>
      </w:r>
    </w:p>
    <w:p w14:paraId="6207B4E1" w14:textId="29DC3EF6" w:rsidR="002924B3" w:rsidRPr="00F20DFC" w:rsidRDefault="00343B91" w:rsidP="00D1254F">
      <w:pPr>
        <w:pStyle w:val="Paragraphedeliste"/>
        <w:numPr>
          <w:ilvl w:val="0"/>
          <w:numId w:val="2"/>
        </w:numPr>
        <w:jc w:val="both"/>
        <w:rPr>
          <w:i/>
          <w:iCs/>
          <w:sz w:val="18"/>
          <w:szCs w:val="18"/>
        </w:rPr>
      </w:pPr>
      <w:r w:rsidRPr="00F20DFC">
        <w:rPr>
          <w:i/>
          <w:iCs/>
          <w:sz w:val="18"/>
          <w:szCs w:val="18"/>
        </w:rPr>
        <w:t>U</w:t>
      </w:r>
      <w:r w:rsidR="002441E5" w:rsidRPr="00F20DFC">
        <w:rPr>
          <w:i/>
          <w:iCs/>
          <w:sz w:val="18"/>
          <w:szCs w:val="18"/>
        </w:rPr>
        <w:t xml:space="preserve">n niveau de </w:t>
      </w:r>
      <w:r w:rsidR="004E64AF" w:rsidRPr="00F20DFC">
        <w:rPr>
          <w:i/>
          <w:iCs/>
          <w:sz w:val="18"/>
          <w:szCs w:val="18"/>
        </w:rPr>
        <w:t>sécurisation</w:t>
      </w:r>
      <w:r w:rsidR="002441E5" w:rsidRPr="00F20DFC">
        <w:rPr>
          <w:i/>
          <w:iCs/>
          <w:sz w:val="18"/>
          <w:szCs w:val="18"/>
        </w:rPr>
        <w:t xml:space="preserve"> important pour le</w:t>
      </w:r>
      <w:r w:rsidR="004E64AF" w:rsidRPr="00F20DFC">
        <w:rPr>
          <w:i/>
          <w:iCs/>
          <w:sz w:val="18"/>
          <w:szCs w:val="18"/>
        </w:rPr>
        <w:t xml:space="preserve">s </w:t>
      </w:r>
      <w:r w:rsidR="00060043" w:rsidRPr="00F20DFC">
        <w:rPr>
          <w:i/>
          <w:iCs/>
          <w:sz w:val="18"/>
          <w:szCs w:val="18"/>
        </w:rPr>
        <w:t>applications à maintenir</w:t>
      </w:r>
      <w:r w:rsidR="002924B3" w:rsidRPr="00F20DFC">
        <w:rPr>
          <w:i/>
          <w:iCs/>
          <w:sz w:val="18"/>
          <w:szCs w:val="18"/>
        </w:rPr>
        <w:t> : mise en place d’une veille</w:t>
      </w:r>
      <w:r w:rsidR="0029194D" w:rsidRPr="00F20DFC">
        <w:rPr>
          <w:i/>
          <w:iCs/>
          <w:sz w:val="18"/>
          <w:szCs w:val="18"/>
        </w:rPr>
        <w:t xml:space="preserve"> </w:t>
      </w:r>
      <w:r w:rsidR="002924B3" w:rsidRPr="00F20DFC">
        <w:rPr>
          <w:i/>
          <w:iCs/>
          <w:sz w:val="18"/>
          <w:szCs w:val="18"/>
        </w:rPr>
        <w:t xml:space="preserve">sur les différents composants techniques </w:t>
      </w:r>
      <w:r w:rsidR="0029194D" w:rsidRPr="00F20DFC">
        <w:rPr>
          <w:i/>
          <w:iCs/>
          <w:sz w:val="18"/>
          <w:szCs w:val="18"/>
        </w:rPr>
        <w:t>intégrés</w:t>
      </w:r>
      <w:r w:rsidR="002924B3" w:rsidRPr="00F20DFC">
        <w:rPr>
          <w:i/>
          <w:iCs/>
          <w:sz w:val="18"/>
          <w:szCs w:val="18"/>
        </w:rPr>
        <w:t>/utilisé</w:t>
      </w:r>
      <w:r w:rsidR="0029194D" w:rsidRPr="00F20DFC">
        <w:rPr>
          <w:i/>
          <w:iCs/>
          <w:sz w:val="18"/>
          <w:szCs w:val="18"/>
        </w:rPr>
        <w:t>s</w:t>
      </w:r>
      <w:r w:rsidR="002924B3" w:rsidRPr="00F20DFC">
        <w:rPr>
          <w:i/>
          <w:iCs/>
          <w:sz w:val="18"/>
          <w:szCs w:val="18"/>
        </w:rPr>
        <w:t xml:space="preserve"> par les applications</w:t>
      </w:r>
      <w:r w:rsidR="0029194D" w:rsidRPr="00F20DFC">
        <w:rPr>
          <w:i/>
          <w:iCs/>
          <w:sz w:val="18"/>
          <w:szCs w:val="18"/>
        </w:rPr>
        <w:t xml:space="preserve">, mise à jour </w:t>
      </w:r>
      <w:r w:rsidR="002924B3" w:rsidRPr="00F20DFC">
        <w:rPr>
          <w:i/>
          <w:iCs/>
          <w:sz w:val="18"/>
          <w:szCs w:val="18"/>
        </w:rPr>
        <w:t>de</w:t>
      </w:r>
      <w:r w:rsidR="0029194D" w:rsidRPr="00F20DFC">
        <w:rPr>
          <w:i/>
          <w:iCs/>
          <w:sz w:val="18"/>
          <w:szCs w:val="18"/>
        </w:rPr>
        <w:t>s</w:t>
      </w:r>
      <w:r w:rsidR="002924B3" w:rsidRPr="00F20DFC">
        <w:rPr>
          <w:i/>
          <w:iCs/>
          <w:sz w:val="18"/>
          <w:szCs w:val="18"/>
        </w:rPr>
        <w:t xml:space="preserve"> patch</w:t>
      </w:r>
      <w:r w:rsidR="0029194D" w:rsidRPr="00F20DFC">
        <w:rPr>
          <w:i/>
          <w:iCs/>
          <w:sz w:val="18"/>
          <w:szCs w:val="18"/>
        </w:rPr>
        <w:t>s</w:t>
      </w:r>
      <w:r w:rsidR="002924B3" w:rsidRPr="00F20DFC">
        <w:rPr>
          <w:i/>
          <w:iCs/>
          <w:sz w:val="18"/>
          <w:szCs w:val="18"/>
        </w:rPr>
        <w:t xml:space="preserve"> de sécurité, la détection de</w:t>
      </w:r>
      <w:r w:rsidR="0029194D" w:rsidRPr="00F20DFC">
        <w:rPr>
          <w:i/>
          <w:iCs/>
          <w:sz w:val="18"/>
          <w:szCs w:val="18"/>
        </w:rPr>
        <w:t>s</w:t>
      </w:r>
      <w:r w:rsidR="002924B3" w:rsidRPr="00F20DFC">
        <w:rPr>
          <w:i/>
          <w:iCs/>
          <w:sz w:val="18"/>
          <w:szCs w:val="18"/>
        </w:rPr>
        <w:t xml:space="preserve"> faille</w:t>
      </w:r>
      <w:r w:rsidR="0029194D" w:rsidRPr="00F20DFC">
        <w:rPr>
          <w:i/>
          <w:iCs/>
          <w:sz w:val="18"/>
          <w:szCs w:val="18"/>
        </w:rPr>
        <w:t>s</w:t>
      </w:r>
      <w:r w:rsidR="002924B3" w:rsidRPr="00F20DFC">
        <w:rPr>
          <w:i/>
          <w:iCs/>
          <w:sz w:val="18"/>
          <w:szCs w:val="18"/>
        </w:rPr>
        <w:t xml:space="preserve"> de sécurité</w:t>
      </w:r>
      <w:r w:rsidR="0029194D" w:rsidRPr="00F20DFC">
        <w:rPr>
          <w:i/>
          <w:iCs/>
          <w:sz w:val="18"/>
          <w:szCs w:val="18"/>
        </w:rPr>
        <w:t>…</w:t>
      </w:r>
    </w:p>
    <w:p w14:paraId="43E10DA0" w14:textId="52C2DF77" w:rsidR="00983EFD" w:rsidRPr="00F20DFC" w:rsidRDefault="00343B91" w:rsidP="00D1254F">
      <w:pPr>
        <w:pStyle w:val="Paragraphedeliste"/>
        <w:numPr>
          <w:ilvl w:val="0"/>
          <w:numId w:val="2"/>
        </w:numPr>
        <w:jc w:val="both"/>
        <w:rPr>
          <w:i/>
          <w:iCs/>
          <w:sz w:val="18"/>
          <w:szCs w:val="18"/>
        </w:rPr>
      </w:pPr>
      <w:r w:rsidRPr="00F20DFC">
        <w:rPr>
          <w:i/>
          <w:iCs/>
          <w:sz w:val="18"/>
          <w:szCs w:val="18"/>
        </w:rPr>
        <w:t>Une</w:t>
      </w:r>
      <w:r w:rsidR="002441E5" w:rsidRPr="00F20DFC">
        <w:rPr>
          <w:i/>
          <w:iCs/>
          <w:sz w:val="18"/>
          <w:szCs w:val="18"/>
        </w:rPr>
        <w:t xml:space="preserve"> qualité </w:t>
      </w:r>
      <w:r w:rsidR="00C634AF" w:rsidRPr="00F20DFC">
        <w:rPr>
          <w:i/>
          <w:iCs/>
          <w:sz w:val="18"/>
          <w:szCs w:val="18"/>
        </w:rPr>
        <w:t>dans le</w:t>
      </w:r>
      <w:r w:rsidR="00060043" w:rsidRPr="00F20DFC">
        <w:rPr>
          <w:i/>
          <w:iCs/>
          <w:sz w:val="18"/>
          <w:szCs w:val="18"/>
        </w:rPr>
        <w:t>s productions</w:t>
      </w:r>
      <w:r w:rsidR="00C634AF" w:rsidRPr="00F20DFC">
        <w:rPr>
          <w:i/>
          <w:iCs/>
          <w:sz w:val="18"/>
          <w:szCs w:val="18"/>
        </w:rPr>
        <w:t xml:space="preserve"> réalisées</w:t>
      </w:r>
      <w:r w:rsidR="002441E5" w:rsidRPr="00F20DFC">
        <w:rPr>
          <w:i/>
          <w:iCs/>
          <w:sz w:val="18"/>
          <w:szCs w:val="18"/>
        </w:rPr>
        <w:t xml:space="preserve"> </w:t>
      </w:r>
      <w:r w:rsidR="00497FA1" w:rsidRPr="00F20DFC">
        <w:rPr>
          <w:i/>
          <w:iCs/>
          <w:sz w:val="18"/>
          <w:szCs w:val="18"/>
        </w:rPr>
        <w:t xml:space="preserve">comme la </w:t>
      </w:r>
      <w:r w:rsidR="002441E5" w:rsidRPr="00F20DFC">
        <w:rPr>
          <w:i/>
          <w:iCs/>
          <w:sz w:val="18"/>
          <w:szCs w:val="18"/>
        </w:rPr>
        <w:t>document</w:t>
      </w:r>
      <w:r w:rsidR="0029194D" w:rsidRPr="00F20DFC">
        <w:rPr>
          <w:i/>
          <w:iCs/>
          <w:sz w:val="18"/>
          <w:szCs w:val="18"/>
        </w:rPr>
        <w:t>ation</w:t>
      </w:r>
      <w:r w:rsidR="002441E5" w:rsidRPr="00F20DFC">
        <w:rPr>
          <w:i/>
          <w:iCs/>
          <w:sz w:val="18"/>
          <w:szCs w:val="18"/>
        </w:rPr>
        <w:t xml:space="preserve"> du code informatique</w:t>
      </w:r>
      <w:r w:rsidR="00497FA1" w:rsidRPr="00F20DFC">
        <w:rPr>
          <w:i/>
          <w:iCs/>
          <w:sz w:val="18"/>
          <w:szCs w:val="18"/>
        </w:rPr>
        <w:t xml:space="preserve"> produits, le suivi d’indicateurs sur les</w:t>
      </w:r>
      <w:r w:rsidR="00983EFD" w:rsidRPr="00F20DFC">
        <w:rPr>
          <w:i/>
          <w:iCs/>
          <w:sz w:val="18"/>
          <w:szCs w:val="18"/>
        </w:rPr>
        <w:t xml:space="preserve"> développements </w:t>
      </w:r>
      <w:proofErr w:type="gramStart"/>
      <w:r w:rsidR="00983EFD" w:rsidRPr="00F20DFC">
        <w:rPr>
          <w:i/>
          <w:iCs/>
          <w:sz w:val="18"/>
          <w:szCs w:val="18"/>
        </w:rPr>
        <w:t>réalisés  (</w:t>
      </w:r>
      <w:proofErr w:type="gramEnd"/>
      <w:r w:rsidR="00983EFD" w:rsidRPr="00F20DFC">
        <w:rPr>
          <w:i/>
          <w:iCs/>
          <w:sz w:val="18"/>
          <w:szCs w:val="18"/>
        </w:rPr>
        <w:t>taux de retour de test, gestion des tests, régression du code…)</w:t>
      </w:r>
      <w:r w:rsidR="00385620" w:rsidRPr="00F20DFC">
        <w:rPr>
          <w:i/>
          <w:iCs/>
          <w:sz w:val="18"/>
          <w:szCs w:val="18"/>
        </w:rPr>
        <w:t>,</w:t>
      </w:r>
    </w:p>
    <w:p w14:paraId="71EFEEDC" w14:textId="31DF94E0" w:rsidR="002441E5" w:rsidRDefault="005B46F2" w:rsidP="00D1254F">
      <w:pPr>
        <w:pStyle w:val="Paragraphedeliste"/>
        <w:numPr>
          <w:ilvl w:val="0"/>
          <w:numId w:val="2"/>
        </w:numPr>
        <w:jc w:val="both"/>
        <w:rPr>
          <w:i/>
          <w:iCs/>
        </w:rPr>
      </w:pPr>
      <w:r w:rsidRPr="00F20DFC">
        <w:rPr>
          <w:i/>
          <w:iCs/>
          <w:sz w:val="18"/>
          <w:szCs w:val="18"/>
        </w:rPr>
        <w:t xml:space="preserve">Un suivi et contrôle </w:t>
      </w:r>
      <w:r w:rsidR="00385620" w:rsidRPr="00F20DFC">
        <w:rPr>
          <w:i/>
          <w:iCs/>
          <w:sz w:val="18"/>
          <w:szCs w:val="18"/>
        </w:rPr>
        <w:t xml:space="preserve">des performances techniques et des montées de version </w:t>
      </w:r>
      <w:r w:rsidR="0029194D" w:rsidRPr="00F20DFC">
        <w:rPr>
          <w:i/>
          <w:iCs/>
          <w:sz w:val="18"/>
          <w:szCs w:val="18"/>
        </w:rPr>
        <w:t>des applications</w:t>
      </w:r>
      <w:r w:rsidR="00385620" w:rsidRPr="00F20DFC">
        <w:rPr>
          <w:i/>
          <w:iCs/>
          <w:sz w:val="18"/>
          <w:szCs w:val="18"/>
        </w:rPr>
        <w:t xml:space="preserve"> notamment</w:t>
      </w:r>
      <w:r w:rsidR="0029194D" w:rsidRPr="00F20DFC">
        <w:rPr>
          <w:i/>
          <w:iCs/>
          <w:sz w:val="18"/>
          <w:szCs w:val="18"/>
        </w:rPr>
        <w:t xml:space="preserve"> </w:t>
      </w:r>
      <w:r w:rsidR="00333303" w:rsidRPr="00F20DFC">
        <w:rPr>
          <w:i/>
          <w:iCs/>
          <w:sz w:val="18"/>
          <w:szCs w:val="18"/>
        </w:rPr>
        <w:t>(</w:t>
      </w:r>
      <w:r w:rsidR="007C20F5" w:rsidRPr="00F20DFC">
        <w:rPr>
          <w:i/>
          <w:iCs/>
          <w:sz w:val="18"/>
          <w:szCs w:val="18"/>
        </w:rPr>
        <w:t>maitrise</w:t>
      </w:r>
      <w:r w:rsidR="00183FF6" w:rsidRPr="00F20DFC">
        <w:rPr>
          <w:i/>
          <w:iCs/>
          <w:sz w:val="18"/>
          <w:szCs w:val="18"/>
        </w:rPr>
        <w:t xml:space="preserve"> des risque</w:t>
      </w:r>
      <w:r w:rsidR="007C20F5" w:rsidRPr="00F20DFC">
        <w:rPr>
          <w:i/>
          <w:iCs/>
          <w:sz w:val="18"/>
          <w:szCs w:val="18"/>
        </w:rPr>
        <w:t xml:space="preserve">s, </w:t>
      </w:r>
      <w:r w:rsidR="0029194D" w:rsidRPr="00F20DFC">
        <w:rPr>
          <w:i/>
          <w:iCs/>
          <w:sz w:val="18"/>
          <w:szCs w:val="18"/>
        </w:rPr>
        <w:t>limiter la dette technique</w:t>
      </w:r>
      <w:r w:rsidR="007C20F5" w:rsidRPr="00F20DFC">
        <w:rPr>
          <w:i/>
          <w:iCs/>
          <w:sz w:val="18"/>
          <w:szCs w:val="18"/>
        </w:rPr>
        <w:t xml:space="preserve"> et les régressions</w:t>
      </w:r>
      <w:r w:rsidR="00333303">
        <w:rPr>
          <w:i/>
          <w:iCs/>
        </w:rPr>
        <w:t>)</w:t>
      </w:r>
      <w:r w:rsidR="00AA7F72">
        <w:rPr>
          <w:i/>
          <w:iCs/>
        </w:rPr>
        <w:t>.</w:t>
      </w:r>
    </w:p>
    <w:p w14:paraId="15D31982" w14:textId="77777777" w:rsidR="00737CE1" w:rsidRDefault="00737CE1" w:rsidP="00737CE1">
      <w:pPr>
        <w:jc w:val="both"/>
        <w:rPr>
          <w:i/>
          <w:iCs/>
        </w:rPr>
      </w:pPr>
    </w:p>
    <w:p w14:paraId="406DF2C0" w14:textId="77777777" w:rsidR="00737CE1" w:rsidRDefault="00737CE1" w:rsidP="00737CE1">
      <w:pPr>
        <w:jc w:val="both"/>
        <w:rPr>
          <w:i/>
          <w:iCs/>
        </w:rPr>
      </w:pPr>
    </w:p>
    <w:p w14:paraId="7612E073" w14:textId="77777777" w:rsidR="00737CE1" w:rsidRDefault="00737CE1" w:rsidP="00737CE1">
      <w:pPr>
        <w:jc w:val="both"/>
        <w:rPr>
          <w:i/>
          <w:iCs/>
        </w:rPr>
      </w:pPr>
    </w:p>
    <w:p w14:paraId="32AF458F" w14:textId="77777777" w:rsidR="00737CE1" w:rsidRDefault="00737CE1" w:rsidP="00737CE1">
      <w:pPr>
        <w:jc w:val="both"/>
        <w:rPr>
          <w:i/>
          <w:iCs/>
        </w:rPr>
      </w:pPr>
    </w:p>
    <w:p w14:paraId="0C15D85C" w14:textId="77777777" w:rsidR="005B0A15" w:rsidRDefault="005B0A15" w:rsidP="00737CE1">
      <w:pPr>
        <w:jc w:val="both"/>
        <w:rPr>
          <w:i/>
          <w:iCs/>
        </w:rPr>
      </w:pPr>
    </w:p>
    <w:p w14:paraId="1284E46E" w14:textId="77777777" w:rsidR="005B0A15" w:rsidRDefault="005B0A15" w:rsidP="00737CE1">
      <w:pPr>
        <w:jc w:val="both"/>
        <w:rPr>
          <w:i/>
          <w:iCs/>
        </w:rPr>
      </w:pPr>
    </w:p>
    <w:p w14:paraId="0DDDE008" w14:textId="77777777" w:rsidR="005B0A15" w:rsidRDefault="005B0A15" w:rsidP="00737CE1">
      <w:pPr>
        <w:jc w:val="both"/>
        <w:rPr>
          <w:i/>
          <w:iCs/>
        </w:rPr>
      </w:pPr>
    </w:p>
    <w:p w14:paraId="544AC7F5" w14:textId="77777777" w:rsidR="005B0A15" w:rsidRDefault="005B0A15" w:rsidP="00737CE1">
      <w:pPr>
        <w:jc w:val="both"/>
        <w:rPr>
          <w:i/>
          <w:iCs/>
        </w:rPr>
      </w:pPr>
    </w:p>
    <w:p w14:paraId="36186928" w14:textId="77777777" w:rsidR="005B0A15" w:rsidRDefault="005B0A15" w:rsidP="00737CE1">
      <w:pPr>
        <w:jc w:val="both"/>
        <w:rPr>
          <w:i/>
          <w:iCs/>
        </w:rPr>
      </w:pPr>
    </w:p>
    <w:p w14:paraId="1120894B" w14:textId="77777777" w:rsidR="005B0A15" w:rsidRDefault="005B0A15" w:rsidP="00737CE1">
      <w:pPr>
        <w:jc w:val="both"/>
        <w:rPr>
          <w:i/>
          <w:iCs/>
        </w:rPr>
      </w:pPr>
    </w:p>
    <w:p w14:paraId="39863141" w14:textId="77777777" w:rsidR="00737CE1" w:rsidRDefault="00737CE1" w:rsidP="00737CE1">
      <w:pPr>
        <w:jc w:val="both"/>
        <w:rPr>
          <w:i/>
          <w:iCs/>
        </w:rPr>
      </w:pPr>
    </w:p>
    <w:p w14:paraId="1735741A" w14:textId="77777777" w:rsidR="00737CE1" w:rsidRDefault="00737CE1" w:rsidP="00737CE1">
      <w:pPr>
        <w:jc w:val="both"/>
        <w:rPr>
          <w:i/>
          <w:iCs/>
        </w:rPr>
      </w:pPr>
    </w:p>
    <w:p w14:paraId="2382EE7A" w14:textId="77777777" w:rsidR="00737CE1" w:rsidRDefault="00737CE1" w:rsidP="00737CE1">
      <w:pPr>
        <w:jc w:val="both"/>
        <w:rPr>
          <w:i/>
          <w:iCs/>
        </w:rPr>
      </w:pPr>
    </w:p>
    <w:p w14:paraId="2DA1603B" w14:textId="77777777" w:rsidR="00737CE1" w:rsidRDefault="00737CE1" w:rsidP="00737CE1">
      <w:pPr>
        <w:jc w:val="both"/>
        <w:rPr>
          <w:i/>
          <w:iCs/>
        </w:rPr>
      </w:pPr>
    </w:p>
    <w:p w14:paraId="3D77AE48" w14:textId="35C85F88" w:rsidR="006414EE" w:rsidRDefault="006414EE">
      <w:pPr>
        <w:rPr>
          <w:i/>
          <w:iCs/>
        </w:rPr>
      </w:pPr>
      <w:r>
        <w:rPr>
          <w:i/>
          <w:iCs/>
        </w:rPr>
        <w:br w:type="page"/>
      </w:r>
    </w:p>
    <w:p w14:paraId="511E434B" w14:textId="230D110D" w:rsidR="00F51223" w:rsidRPr="00F20DFC" w:rsidRDefault="00F20DFC" w:rsidP="00F20DFC">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10" w:name="_Toc220426356"/>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n°3 : </w:t>
      </w:r>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Respect de</w:t>
      </w:r>
      <w:r w:rsidR="00D44FD2" w:rsidRPr="00F20DFC">
        <w:rPr>
          <w:rFonts w:asciiTheme="minorHAnsi" w:eastAsia="Times New Roman" w:hAnsiTheme="minorHAnsi" w:cs="Times New Roman"/>
          <w:b/>
          <w:bCs/>
          <w:smallCaps/>
          <w:color w:val="FFFFFF" w:themeColor="background1"/>
          <w:kern w:val="0"/>
          <w:sz w:val="30"/>
          <w:szCs w:val="30"/>
          <w:lang w:eastAsia="fr-FR"/>
          <w14:ligatures w14:val="none"/>
        </w:rPr>
        <w:t xml:space="preserve">s </w:t>
      </w:r>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réglementation</w:t>
      </w:r>
      <w:r w:rsidR="00D44FD2" w:rsidRPr="00F20DFC">
        <w:rPr>
          <w:rFonts w:asciiTheme="minorHAnsi" w:eastAsia="Times New Roman" w:hAnsiTheme="minorHAnsi" w:cs="Times New Roman"/>
          <w:b/>
          <w:bCs/>
          <w:smallCaps/>
          <w:color w:val="FFFFFF" w:themeColor="background1"/>
          <w:kern w:val="0"/>
          <w:sz w:val="30"/>
          <w:szCs w:val="30"/>
          <w:lang w:eastAsia="fr-FR"/>
          <w14:ligatures w14:val="none"/>
        </w:rPr>
        <w:t>s</w:t>
      </w:r>
      <w:bookmarkEnd w:id="10"/>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 xml:space="preserve"> </w:t>
      </w:r>
    </w:p>
    <w:p w14:paraId="4BC87E3C" w14:textId="6E9B1B33" w:rsidR="00F20DFC" w:rsidRDefault="00F20DFC" w:rsidP="00F20DFC">
      <w:pPr>
        <w:spacing w:before="120" w:after="120"/>
        <w:jc w:val="both"/>
        <w:rPr>
          <w:i/>
          <w:iCs/>
          <w:sz w:val="18"/>
          <w:szCs w:val="18"/>
        </w:rPr>
      </w:pPr>
      <w:r>
        <w:rPr>
          <w:i/>
          <w:iCs/>
          <w:sz w:val="18"/>
          <w:szCs w:val="18"/>
        </w:rPr>
        <w:t xml:space="preserve">Description de la méthodologie mise en œuvre afin d’assurer le respect : </w:t>
      </w:r>
    </w:p>
    <w:p w14:paraId="7462A647" w14:textId="77777777" w:rsidR="00F20DFC" w:rsidRDefault="0028287B" w:rsidP="00F20DFC">
      <w:pPr>
        <w:pStyle w:val="Paragraphedeliste"/>
        <w:numPr>
          <w:ilvl w:val="0"/>
          <w:numId w:val="2"/>
        </w:numPr>
        <w:spacing w:before="120" w:after="120"/>
        <w:ind w:left="714" w:hanging="357"/>
        <w:contextualSpacing w:val="0"/>
        <w:jc w:val="both"/>
        <w:rPr>
          <w:i/>
          <w:iCs/>
          <w:sz w:val="18"/>
          <w:szCs w:val="18"/>
        </w:rPr>
      </w:pPr>
      <w:proofErr w:type="gramStart"/>
      <w:r w:rsidRPr="00F20DFC">
        <w:rPr>
          <w:i/>
          <w:iCs/>
          <w:sz w:val="18"/>
          <w:szCs w:val="18"/>
        </w:rPr>
        <w:t>des</w:t>
      </w:r>
      <w:proofErr w:type="gramEnd"/>
      <w:r w:rsidRPr="00F20DFC">
        <w:rPr>
          <w:i/>
          <w:iCs/>
          <w:sz w:val="18"/>
          <w:szCs w:val="18"/>
        </w:rPr>
        <w:t xml:space="preserve"> règlementations liées</w:t>
      </w:r>
      <w:r w:rsidR="004857CD" w:rsidRPr="00F20DFC">
        <w:rPr>
          <w:i/>
          <w:iCs/>
          <w:sz w:val="18"/>
          <w:szCs w:val="18"/>
        </w:rPr>
        <w:t xml:space="preserve"> à un </w:t>
      </w:r>
      <w:r w:rsidRPr="00F20DFC">
        <w:rPr>
          <w:i/>
          <w:iCs/>
          <w:sz w:val="18"/>
          <w:szCs w:val="18"/>
        </w:rPr>
        <w:t>établissement</w:t>
      </w:r>
      <w:r w:rsidR="004857CD" w:rsidRPr="00F20DFC">
        <w:rPr>
          <w:i/>
          <w:iCs/>
          <w:sz w:val="18"/>
          <w:szCs w:val="18"/>
        </w:rPr>
        <w:t xml:space="preserve"> public comme le CNM</w:t>
      </w:r>
      <w:r w:rsidR="00F20DFC">
        <w:rPr>
          <w:i/>
          <w:iCs/>
          <w:sz w:val="18"/>
          <w:szCs w:val="18"/>
        </w:rPr>
        <w:t>,</w:t>
      </w:r>
      <w:r w:rsidR="004857CD" w:rsidRPr="00F20DFC">
        <w:rPr>
          <w:i/>
          <w:iCs/>
          <w:sz w:val="18"/>
          <w:szCs w:val="18"/>
        </w:rPr>
        <w:t xml:space="preserve"> </w:t>
      </w:r>
    </w:p>
    <w:p w14:paraId="4E126B15" w14:textId="77777777" w:rsidR="00F20DFC" w:rsidRDefault="00F20DFC" w:rsidP="00F20DFC">
      <w:pPr>
        <w:pStyle w:val="Paragraphedeliste"/>
        <w:numPr>
          <w:ilvl w:val="0"/>
          <w:numId w:val="2"/>
        </w:numPr>
        <w:spacing w:before="120" w:after="120"/>
        <w:ind w:left="714" w:hanging="357"/>
        <w:contextualSpacing w:val="0"/>
        <w:jc w:val="both"/>
        <w:rPr>
          <w:i/>
          <w:iCs/>
          <w:sz w:val="18"/>
          <w:szCs w:val="18"/>
        </w:rPr>
      </w:pPr>
      <w:proofErr w:type="gramStart"/>
      <w:r>
        <w:rPr>
          <w:i/>
          <w:iCs/>
          <w:sz w:val="18"/>
          <w:szCs w:val="18"/>
        </w:rPr>
        <w:t>de</w:t>
      </w:r>
      <w:proofErr w:type="gramEnd"/>
      <w:r>
        <w:rPr>
          <w:i/>
          <w:iCs/>
          <w:sz w:val="18"/>
          <w:szCs w:val="18"/>
        </w:rPr>
        <w:t xml:space="preserve"> la réglementation RGAA, </w:t>
      </w:r>
    </w:p>
    <w:p w14:paraId="6814379C" w14:textId="32F1365E" w:rsidR="004857CD" w:rsidRPr="00F20DFC" w:rsidRDefault="00F20DFC" w:rsidP="00F20DFC">
      <w:pPr>
        <w:pStyle w:val="Paragraphedeliste"/>
        <w:numPr>
          <w:ilvl w:val="0"/>
          <w:numId w:val="2"/>
        </w:numPr>
        <w:spacing w:before="120" w:after="120"/>
        <w:ind w:left="714" w:hanging="357"/>
        <w:contextualSpacing w:val="0"/>
        <w:jc w:val="both"/>
        <w:rPr>
          <w:i/>
          <w:iCs/>
          <w:sz w:val="18"/>
          <w:szCs w:val="18"/>
        </w:rPr>
      </w:pPr>
      <w:proofErr w:type="gramStart"/>
      <w:r w:rsidRPr="00F20DFC">
        <w:rPr>
          <w:i/>
          <w:iCs/>
          <w:sz w:val="18"/>
          <w:szCs w:val="18"/>
        </w:rPr>
        <w:t>de</w:t>
      </w:r>
      <w:proofErr w:type="gramEnd"/>
      <w:r w:rsidRPr="00F20DFC">
        <w:rPr>
          <w:i/>
          <w:iCs/>
          <w:sz w:val="18"/>
          <w:szCs w:val="18"/>
        </w:rPr>
        <w:t xml:space="preserve"> la réglementation </w:t>
      </w:r>
      <w:r w:rsidR="004857CD" w:rsidRPr="00F20DFC">
        <w:rPr>
          <w:i/>
          <w:iCs/>
          <w:sz w:val="18"/>
          <w:szCs w:val="18"/>
        </w:rPr>
        <w:t>RGPD</w:t>
      </w:r>
      <w:r w:rsidRPr="00F20DFC">
        <w:rPr>
          <w:i/>
          <w:iCs/>
          <w:sz w:val="18"/>
          <w:szCs w:val="18"/>
        </w:rPr>
        <w:t> : méthodologie afin de garantir que la protection et la non-divulgation des données (notamment dans les environnements de recettes) et</w:t>
      </w:r>
      <w:r w:rsidR="00803F7B" w:rsidRPr="00F20DFC">
        <w:rPr>
          <w:i/>
          <w:iCs/>
          <w:sz w:val="18"/>
          <w:szCs w:val="18"/>
        </w:rPr>
        <w:t xml:space="preserve"> engagements</w:t>
      </w:r>
      <w:r w:rsidR="00B84728" w:rsidRPr="00F20DFC">
        <w:rPr>
          <w:i/>
          <w:iCs/>
          <w:sz w:val="18"/>
          <w:szCs w:val="18"/>
        </w:rPr>
        <w:t xml:space="preserve"> de confidentialité </w:t>
      </w:r>
      <w:r w:rsidR="00803F7B" w:rsidRPr="00F20DFC">
        <w:rPr>
          <w:i/>
          <w:iCs/>
          <w:sz w:val="18"/>
          <w:szCs w:val="18"/>
        </w:rPr>
        <w:t xml:space="preserve">pour la </w:t>
      </w:r>
      <w:r w:rsidR="00F44B84" w:rsidRPr="00F20DFC">
        <w:rPr>
          <w:i/>
          <w:iCs/>
          <w:sz w:val="18"/>
          <w:szCs w:val="18"/>
        </w:rPr>
        <w:t xml:space="preserve">sécurisation et </w:t>
      </w:r>
      <w:r w:rsidR="00803F7B" w:rsidRPr="00F20DFC">
        <w:rPr>
          <w:i/>
          <w:iCs/>
          <w:sz w:val="18"/>
          <w:szCs w:val="18"/>
        </w:rPr>
        <w:t>la</w:t>
      </w:r>
      <w:r w:rsidR="00F44B84" w:rsidRPr="00F20DFC">
        <w:rPr>
          <w:i/>
          <w:iCs/>
          <w:sz w:val="18"/>
          <w:szCs w:val="18"/>
        </w:rPr>
        <w:t xml:space="preserve"> protection des données</w:t>
      </w:r>
      <w:r>
        <w:rPr>
          <w:i/>
          <w:iCs/>
          <w:sz w:val="18"/>
          <w:szCs w:val="18"/>
        </w:rPr>
        <w:t xml:space="preserve">. </w:t>
      </w:r>
    </w:p>
    <w:p w14:paraId="18613854" w14:textId="77777777" w:rsidR="003E6CA9" w:rsidRDefault="003E6CA9" w:rsidP="00F20DFC">
      <w:pPr>
        <w:spacing w:before="120" w:after="120"/>
        <w:jc w:val="both"/>
        <w:rPr>
          <w:i/>
          <w:iCs/>
        </w:rPr>
      </w:pPr>
    </w:p>
    <w:p w14:paraId="675579E6" w14:textId="77777777" w:rsidR="003E6CA9" w:rsidRDefault="003E6CA9" w:rsidP="00F20DFC">
      <w:pPr>
        <w:spacing w:before="120" w:after="120"/>
        <w:jc w:val="both"/>
        <w:rPr>
          <w:i/>
          <w:iCs/>
        </w:rPr>
      </w:pPr>
    </w:p>
    <w:p w14:paraId="095B0D79" w14:textId="77777777" w:rsidR="003E6CA9" w:rsidRDefault="003E6CA9" w:rsidP="0028287B">
      <w:pPr>
        <w:jc w:val="both"/>
        <w:rPr>
          <w:i/>
          <w:iCs/>
        </w:rPr>
      </w:pPr>
    </w:p>
    <w:p w14:paraId="4D52A681" w14:textId="77777777" w:rsidR="003E6CA9" w:rsidRDefault="003E6CA9" w:rsidP="0028287B">
      <w:pPr>
        <w:jc w:val="both"/>
        <w:rPr>
          <w:i/>
          <w:iCs/>
        </w:rPr>
      </w:pPr>
    </w:p>
    <w:p w14:paraId="51A0313E" w14:textId="77777777" w:rsidR="003E6CA9" w:rsidRDefault="003E6CA9" w:rsidP="0028287B">
      <w:pPr>
        <w:jc w:val="both"/>
        <w:rPr>
          <w:i/>
          <w:iCs/>
        </w:rPr>
      </w:pPr>
    </w:p>
    <w:p w14:paraId="2F538A12" w14:textId="77777777" w:rsidR="005B0A15" w:rsidRDefault="005B0A15" w:rsidP="0028287B">
      <w:pPr>
        <w:jc w:val="both"/>
        <w:rPr>
          <w:i/>
          <w:iCs/>
        </w:rPr>
      </w:pPr>
    </w:p>
    <w:p w14:paraId="070BB30E" w14:textId="77777777" w:rsidR="005B0A15" w:rsidRDefault="005B0A15" w:rsidP="0028287B">
      <w:pPr>
        <w:jc w:val="both"/>
        <w:rPr>
          <w:i/>
          <w:iCs/>
        </w:rPr>
      </w:pPr>
    </w:p>
    <w:p w14:paraId="5C20B5F7" w14:textId="77777777" w:rsidR="005B0A15" w:rsidRDefault="005B0A15" w:rsidP="0028287B">
      <w:pPr>
        <w:jc w:val="both"/>
        <w:rPr>
          <w:i/>
          <w:iCs/>
        </w:rPr>
      </w:pPr>
    </w:p>
    <w:p w14:paraId="6899A181" w14:textId="77777777" w:rsidR="005B0A15" w:rsidRDefault="005B0A15" w:rsidP="0028287B">
      <w:pPr>
        <w:jc w:val="both"/>
        <w:rPr>
          <w:i/>
          <w:iCs/>
        </w:rPr>
      </w:pPr>
    </w:p>
    <w:p w14:paraId="69DDD667" w14:textId="77777777" w:rsidR="005B0A15" w:rsidRDefault="005B0A15" w:rsidP="0028287B">
      <w:pPr>
        <w:jc w:val="both"/>
        <w:rPr>
          <w:i/>
          <w:iCs/>
        </w:rPr>
      </w:pPr>
    </w:p>
    <w:p w14:paraId="3B29D4F0" w14:textId="77777777" w:rsidR="005B0A15" w:rsidRDefault="005B0A15" w:rsidP="0028287B">
      <w:pPr>
        <w:jc w:val="both"/>
        <w:rPr>
          <w:i/>
          <w:iCs/>
        </w:rPr>
      </w:pPr>
    </w:p>
    <w:p w14:paraId="3A53D46D" w14:textId="77777777" w:rsidR="005B0A15" w:rsidRDefault="005B0A15" w:rsidP="0028287B">
      <w:pPr>
        <w:jc w:val="both"/>
        <w:rPr>
          <w:i/>
          <w:iCs/>
        </w:rPr>
      </w:pPr>
    </w:p>
    <w:p w14:paraId="2657441D" w14:textId="77777777" w:rsidR="003E6CA9" w:rsidRDefault="003E6CA9" w:rsidP="0028287B">
      <w:pPr>
        <w:jc w:val="both"/>
        <w:rPr>
          <w:i/>
          <w:iCs/>
        </w:rPr>
      </w:pPr>
    </w:p>
    <w:p w14:paraId="3E03AAA3" w14:textId="77777777" w:rsidR="003E6CA9" w:rsidRDefault="003E6CA9" w:rsidP="0028287B">
      <w:pPr>
        <w:jc w:val="both"/>
        <w:rPr>
          <w:i/>
          <w:iCs/>
        </w:rPr>
      </w:pPr>
    </w:p>
    <w:p w14:paraId="3D2F9C9E" w14:textId="77777777" w:rsidR="003E6CA9" w:rsidRDefault="003E6CA9" w:rsidP="0028287B">
      <w:pPr>
        <w:jc w:val="both"/>
        <w:rPr>
          <w:i/>
          <w:iCs/>
        </w:rPr>
      </w:pPr>
    </w:p>
    <w:p w14:paraId="37E26902" w14:textId="77777777" w:rsidR="00D1254F" w:rsidRDefault="00D1254F" w:rsidP="0028287B">
      <w:pPr>
        <w:jc w:val="both"/>
        <w:rPr>
          <w:i/>
          <w:iCs/>
        </w:rPr>
      </w:pPr>
    </w:p>
    <w:p w14:paraId="7876B6E1" w14:textId="7D52D7BC" w:rsidR="003E6CA9" w:rsidRDefault="003E6CA9">
      <w:pPr>
        <w:rPr>
          <w:i/>
          <w:iCs/>
        </w:rPr>
      </w:pPr>
      <w:r>
        <w:rPr>
          <w:i/>
          <w:iCs/>
        </w:rPr>
        <w:br w:type="page"/>
      </w:r>
    </w:p>
    <w:p w14:paraId="1CD7A0E2" w14:textId="4D2109D7" w:rsidR="00353EE7" w:rsidRPr="00F20DFC" w:rsidRDefault="00F20DFC" w:rsidP="00F20DFC">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11" w:name="_Toc220426357"/>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n°3 : </w:t>
      </w:r>
      <w:r w:rsidR="003E6CA9" w:rsidRPr="00F20DFC">
        <w:rPr>
          <w:rFonts w:asciiTheme="minorHAnsi" w:eastAsia="Times New Roman" w:hAnsiTheme="minorHAnsi" w:cs="Times New Roman"/>
          <w:b/>
          <w:bCs/>
          <w:smallCaps/>
          <w:color w:val="FFFFFF" w:themeColor="background1"/>
          <w:kern w:val="0"/>
          <w:sz w:val="30"/>
          <w:szCs w:val="30"/>
          <w:lang w:eastAsia="fr-FR"/>
          <w14:ligatures w14:val="none"/>
        </w:rPr>
        <w:t>Responsabil</w:t>
      </w:r>
      <w:r w:rsidR="00281671" w:rsidRPr="00F20DFC">
        <w:rPr>
          <w:rFonts w:asciiTheme="minorHAnsi" w:eastAsia="Times New Roman" w:hAnsiTheme="minorHAnsi" w:cs="Times New Roman"/>
          <w:b/>
          <w:bCs/>
          <w:smallCaps/>
          <w:color w:val="FFFFFF" w:themeColor="background1"/>
          <w:kern w:val="0"/>
          <w:sz w:val="30"/>
          <w:szCs w:val="30"/>
          <w:lang w:eastAsia="fr-FR"/>
          <w14:ligatures w14:val="none"/>
        </w:rPr>
        <w:t>i</w:t>
      </w:r>
      <w:r w:rsidR="003E6CA9" w:rsidRPr="00F20DFC">
        <w:rPr>
          <w:rFonts w:asciiTheme="minorHAnsi" w:eastAsia="Times New Roman" w:hAnsiTheme="minorHAnsi" w:cs="Times New Roman"/>
          <w:b/>
          <w:bCs/>
          <w:smallCaps/>
          <w:color w:val="FFFFFF" w:themeColor="background1"/>
          <w:kern w:val="0"/>
          <w:sz w:val="30"/>
          <w:szCs w:val="30"/>
          <w:lang w:eastAsia="fr-FR"/>
          <w14:ligatures w14:val="none"/>
        </w:rPr>
        <w:t>té sociale et environnementale</w:t>
      </w:r>
      <w:bookmarkEnd w:id="11"/>
    </w:p>
    <w:p w14:paraId="0C198870" w14:textId="370E5DE0" w:rsidR="00606BC0" w:rsidRPr="00F20DFC" w:rsidRDefault="00606BC0" w:rsidP="00F20DFC">
      <w:pPr>
        <w:spacing w:before="120" w:after="120"/>
        <w:jc w:val="both"/>
        <w:rPr>
          <w:i/>
          <w:iCs/>
          <w:sz w:val="18"/>
          <w:szCs w:val="18"/>
        </w:rPr>
      </w:pPr>
      <w:r w:rsidRPr="00F20DFC">
        <w:rPr>
          <w:i/>
          <w:iCs/>
          <w:sz w:val="18"/>
          <w:szCs w:val="18"/>
        </w:rPr>
        <w:t xml:space="preserve">Indiquer les </w:t>
      </w:r>
      <w:r w:rsidR="00290648" w:rsidRPr="00F20DFC">
        <w:rPr>
          <w:i/>
          <w:iCs/>
          <w:sz w:val="18"/>
          <w:szCs w:val="18"/>
        </w:rPr>
        <w:t xml:space="preserve">informations utiles </w:t>
      </w:r>
      <w:r w:rsidR="00725072" w:rsidRPr="00F20DFC">
        <w:rPr>
          <w:i/>
          <w:iCs/>
          <w:sz w:val="18"/>
          <w:szCs w:val="18"/>
        </w:rPr>
        <w:t>pour démontrer l’inve</w:t>
      </w:r>
      <w:r w:rsidR="00F9511A" w:rsidRPr="00F20DFC">
        <w:rPr>
          <w:i/>
          <w:iCs/>
          <w:sz w:val="18"/>
          <w:szCs w:val="18"/>
        </w:rPr>
        <w:t xml:space="preserve">stissement de votre structure </w:t>
      </w:r>
      <w:r w:rsidR="00746B3C" w:rsidRPr="00F20DFC">
        <w:rPr>
          <w:i/>
          <w:iCs/>
          <w:sz w:val="18"/>
          <w:szCs w:val="18"/>
        </w:rPr>
        <w:t>en termes de</w:t>
      </w:r>
      <w:r w:rsidR="00F9511A" w:rsidRPr="00F20DFC">
        <w:rPr>
          <w:i/>
          <w:iCs/>
          <w:sz w:val="18"/>
          <w:szCs w:val="18"/>
        </w:rPr>
        <w:t xml:space="preserve"> politique de </w:t>
      </w:r>
      <w:r w:rsidR="008C1167" w:rsidRPr="00F20DFC">
        <w:rPr>
          <w:i/>
          <w:iCs/>
          <w:sz w:val="18"/>
          <w:szCs w:val="18"/>
        </w:rPr>
        <w:t>responsabilité</w:t>
      </w:r>
      <w:r w:rsidR="00F9511A" w:rsidRPr="00F20DFC">
        <w:rPr>
          <w:i/>
          <w:iCs/>
          <w:sz w:val="18"/>
          <w:szCs w:val="18"/>
        </w:rPr>
        <w:t xml:space="preserve"> social </w:t>
      </w:r>
      <w:r w:rsidR="008C1167" w:rsidRPr="00F20DFC">
        <w:rPr>
          <w:i/>
          <w:iCs/>
          <w:sz w:val="18"/>
          <w:szCs w:val="18"/>
        </w:rPr>
        <w:t xml:space="preserve">et </w:t>
      </w:r>
      <w:r w:rsidR="00746B3C" w:rsidRPr="00F20DFC">
        <w:rPr>
          <w:i/>
          <w:iCs/>
          <w:sz w:val="18"/>
          <w:szCs w:val="18"/>
        </w:rPr>
        <w:t>environnementale</w:t>
      </w:r>
      <w:r w:rsidR="008C1167" w:rsidRPr="00F20DFC">
        <w:rPr>
          <w:i/>
          <w:iCs/>
          <w:sz w:val="18"/>
          <w:szCs w:val="18"/>
        </w:rPr>
        <w:t xml:space="preserve"> </w:t>
      </w:r>
      <w:r w:rsidR="00F9511A" w:rsidRPr="00F20DFC">
        <w:rPr>
          <w:i/>
          <w:iCs/>
          <w:sz w:val="18"/>
          <w:szCs w:val="18"/>
        </w:rPr>
        <w:t>des entreprise</w:t>
      </w:r>
      <w:r w:rsidR="008C1167" w:rsidRPr="00F20DFC">
        <w:rPr>
          <w:i/>
          <w:iCs/>
          <w:sz w:val="18"/>
          <w:szCs w:val="18"/>
        </w:rPr>
        <w:t>s</w:t>
      </w:r>
      <w:r w:rsidR="001019DB" w:rsidRPr="00F20DFC">
        <w:rPr>
          <w:i/>
          <w:iCs/>
          <w:sz w:val="18"/>
          <w:szCs w:val="18"/>
        </w:rPr>
        <w:t>.</w:t>
      </w:r>
    </w:p>
    <w:p w14:paraId="1A71C5BA" w14:textId="396FC75D" w:rsidR="001019DB" w:rsidRDefault="001019DB" w:rsidP="00F20DFC">
      <w:pPr>
        <w:pStyle w:val="Paragraphedeliste"/>
        <w:numPr>
          <w:ilvl w:val="0"/>
          <w:numId w:val="2"/>
        </w:numPr>
        <w:spacing w:before="120" w:after="120"/>
        <w:contextualSpacing w:val="0"/>
        <w:jc w:val="both"/>
        <w:rPr>
          <w:sz w:val="18"/>
          <w:szCs w:val="18"/>
        </w:rPr>
      </w:pPr>
      <w:r w:rsidRPr="00F20DFC">
        <w:rPr>
          <w:b/>
          <w:bCs/>
          <w:sz w:val="18"/>
          <w:szCs w:val="18"/>
        </w:rPr>
        <w:t>Existence d’une politique RSE formalisée</w:t>
      </w:r>
      <w:r w:rsidR="00A362F6" w:rsidRPr="00F20DFC">
        <w:rPr>
          <w:b/>
          <w:bCs/>
          <w:sz w:val="18"/>
          <w:szCs w:val="18"/>
        </w:rPr>
        <w:t> ?</w:t>
      </w:r>
      <w:r w:rsidR="00F20DFC">
        <w:rPr>
          <w:b/>
          <w:bCs/>
          <w:sz w:val="18"/>
          <w:szCs w:val="18"/>
        </w:rPr>
        <w:t xml:space="preserve"> </w:t>
      </w:r>
      <w:r w:rsidR="00A362F6" w:rsidRPr="00DF5DBF">
        <w:rPr>
          <w:i/>
          <w:iCs/>
          <w:sz w:val="18"/>
          <w:szCs w:val="18"/>
        </w:rPr>
        <w:t>Si oui, d</w:t>
      </w:r>
      <w:r w:rsidRPr="00DF5DBF">
        <w:rPr>
          <w:i/>
          <w:iCs/>
          <w:sz w:val="18"/>
          <w:szCs w:val="18"/>
        </w:rPr>
        <w:t>ate de mise en place</w:t>
      </w:r>
      <w:r w:rsidR="00A362F6" w:rsidRPr="00DF5DBF">
        <w:rPr>
          <w:i/>
          <w:iCs/>
          <w:sz w:val="18"/>
          <w:szCs w:val="18"/>
        </w:rPr>
        <w:t xml:space="preserve"> / </w:t>
      </w:r>
      <w:r w:rsidRPr="00DF5DBF">
        <w:rPr>
          <w:i/>
          <w:iCs/>
          <w:sz w:val="18"/>
          <w:szCs w:val="18"/>
        </w:rPr>
        <w:t>Budget annuel dédié à la RSE</w:t>
      </w:r>
      <w:r w:rsidR="00A362F6" w:rsidRPr="00DF5DBF">
        <w:rPr>
          <w:i/>
          <w:iCs/>
          <w:sz w:val="18"/>
          <w:szCs w:val="18"/>
        </w:rPr>
        <w:t xml:space="preserve"> / </w:t>
      </w:r>
      <w:r w:rsidRPr="00DF5DBF">
        <w:rPr>
          <w:i/>
          <w:iCs/>
          <w:sz w:val="18"/>
          <w:szCs w:val="18"/>
        </w:rPr>
        <w:t>Objectifs RSE chiffrés et mesurables</w:t>
      </w:r>
      <w:r w:rsidR="00F20DFC" w:rsidRPr="00DF5DBF">
        <w:rPr>
          <w:i/>
          <w:iCs/>
          <w:sz w:val="18"/>
          <w:szCs w:val="18"/>
        </w:rPr>
        <w:t>.</w:t>
      </w:r>
      <w:r w:rsidR="00F20DFC">
        <w:rPr>
          <w:sz w:val="18"/>
          <w:szCs w:val="18"/>
        </w:rPr>
        <w:t xml:space="preserve"> </w:t>
      </w:r>
    </w:p>
    <w:p w14:paraId="5E534F2C" w14:textId="77777777" w:rsidR="00DF5DBF" w:rsidRDefault="00DF5DBF" w:rsidP="00DF5DBF">
      <w:pPr>
        <w:spacing w:before="120" w:after="120"/>
        <w:jc w:val="both"/>
        <w:rPr>
          <w:sz w:val="18"/>
          <w:szCs w:val="18"/>
        </w:rPr>
      </w:pPr>
    </w:p>
    <w:p w14:paraId="277C284C" w14:textId="77777777" w:rsidR="00DF5DBF" w:rsidRDefault="00DF5DBF" w:rsidP="00DF5DBF">
      <w:pPr>
        <w:spacing w:before="120" w:after="120"/>
        <w:jc w:val="both"/>
        <w:rPr>
          <w:sz w:val="18"/>
          <w:szCs w:val="18"/>
        </w:rPr>
      </w:pPr>
    </w:p>
    <w:p w14:paraId="0C401280" w14:textId="77777777" w:rsidR="00DF5DBF" w:rsidRPr="00DF5DBF" w:rsidRDefault="00DF5DBF" w:rsidP="00DF5DBF">
      <w:pPr>
        <w:spacing w:before="120" w:after="120"/>
        <w:jc w:val="both"/>
        <w:rPr>
          <w:sz w:val="18"/>
          <w:szCs w:val="18"/>
        </w:rPr>
      </w:pPr>
    </w:p>
    <w:p w14:paraId="2C5AF49D" w14:textId="77777777" w:rsidR="00DF5DBF" w:rsidRPr="00DF5DBF" w:rsidRDefault="003C603B" w:rsidP="00DF5DBF">
      <w:pPr>
        <w:pStyle w:val="Paragraphedeliste"/>
        <w:numPr>
          <w:ilvl w:val="0"/>
          <w:numId w:val="2"/>
        </w:numPr>
        <w:spacing w:before="120" w:after="120"/>
        <w:contextualSpacing w:val="0"/>
        <w:jc w:val="both"/>
        <w:rPr>
          <w:i/>
          <w:iCs/>
          <w:sz w:val="18"/>
          <w:szCs w:val="18"/>
        </w:rPr>
      </w:pPr>
      <w:r w:rsidRPr="00F20DFC">
        <w:rPr>
          <w:b/>
          <w:bCs/>
          <w:sz w:val="18"/>
          <w:szCs w:val="18"/>
        </w:rPr>
        <w:t>Adhésion à des normes</w:t>
      </w:r>
      <w:r w:rsidR="00103EF3" w:rsidRPr="00F20DFC">
        <w:rPr>
          <w:b/>
          <w:bCs/>
          <w:sz w:val="18"/>
          <w:szCs w:val="18"/>
        </w:rPr>
        <w:t>,</w:t>
      </w:r>
      <w:r w:rsidR="008C1167" w:rsidRPr="00F20DFC">
        <w:rPr>
          <w:b/>
          <w:bCs/>
          <w:sz w:val="18"/>
          <w:szCs w:val="18"/>
        </w:rPr>
        <w:t xml:space="preserve"> référentiels</w:t>
      </w:r>
      <w:r w:rsidR="00103EF3" w:rsidRPr="00F20DFC">
        <w:rPr>
          <w:b/>
          <w:bCs/>
          <w:sz w:val="18"/>
          <w:szCs w:val="18"/>
        </w:rPr>
        <w:t xml:space="preserve"> ou labels </w:t>
      </w:r>
      <w:r w:rsidR="00746B3C" w:rsidRPr="00F20DFC">
        <w:rPr>
          <w:b/>
          <w:bCs/>
          <w:sz w:val="18"/>
          <w:szCs w:val="18"/>
        </w:rPr>
        <w:t xml:space="preserve">? </w:t>
      </w:r>
      <w:r w:rsidRPr="00DF5DBF">
        <w:rPr>
          <w:i/>
          <w:iCs/>
          <w:sz w:val="18"/>
          <w:szCs w:val="18"/>
        </w:rPr>
        <w:t xml:space="preserve">Si oui, </w:t>
      </w:r>
      <w:r w:rsidR="00413DC2" w:rsidRPr="00DF5DBF">
        <w:rPr>
          <w:i/>
          <w:iCs/>
          <w:sz w:val="18"/>
          <w:szCs w:val="18"/>
        </w:rPr>
        <w:t xml:space="preserve">lesquels </w:t>
      </w:r>
      <w:r w:rsidRPr="00DF5DBF">
        <w:rPr>
          <w:i/>
          <w:iCs/>
          <w:sz w:val="18"/>
          <w:szCs w:val="18"/>
        </w:rPr>
        <w:t>(</w:t>
      </w:r>
      <w:r w:rsidR="008C1167" w:rsidRPr="00DF5DBF">
        <w:rPr>
          <w:i/>
          <w:iCs/>
          <w:sz w:val="18"/>
          <w:szCs w:val="18"/>
        </w:rPr>
        <w:t>ISO 26000</w:t>
      </w:r>
      <w:r w:rsidRPr="00DF5DBF">
        <w:rPr>
          <w:i/>
          <w:iCs/>
          <w:sz w:val="18"/>
          <w:szCs w:val="18"/>
        </w:rPr>
        <w:t xml:space="preserve">, </w:t>
      </w:r>
      <w:r w:rsidR="008C1167" w:rsidRPr="00DF5DBF">
        <w:rPr>
          <w:i/>
          <w:iCs/>
          <w:sz w:val="18"/>
          <w:szCs w:val="18"/>
        </w:rPr>
        <w:t>Objectifs de Développement Durable (ODD</w:t>
      </w:r>
      <w:proofErr w:type="gramStart"/>
      <w:r w:rsidR="008C1167" w:rsidRPr="00DF5DBF">
        <w:rPr>
          <w:i/>
          <w:iCs/>
          <w:sz w:val="18"/>
          <w:szCs w:val="18"/>
        </w:rPr>
        <w:t>)</w:t>
      </w:r>
      <w:r w:rsidR="00413DC2" w:rsidRPr="00DF5DBF">
        <w:rPr>
          <w:i/>
          <w:iCs/>
          <w:sz w:val="18"/>
          <w:szCs w:val="18"/>
        </w:rPr>
        <w:t xml:space="preserve"> ,</w:t>
      </w:r>
      <w:proofErr w:type="gramEnd"/>
      <w:r w:rsidR="00413DC2" w:rsidRPr="00DF5DBF">
        <w:rPr>
          <w:i/>
          <w:iCs/>
          <w:sz w:val="18"/>
          <w:szCs w:val="18"/>
        </w:rPr>
        <w:t xml:space="preserve"> </w:t>
      </w:r>
      <w:r w:rsidR="008C1167" w:rsidRPr="00DF5DBF">
        <w:rPr>
          <w:i/>
          <w:iCs/>
          <w:sz w:val="18"/>
          <w:szCs w:val="18"/>
        </w:rPr>
        <w:t>Charte éthique ou code de</w:t>
      </w:r>
      <w:r w:rsidR="001A623C" w:rsidRPr="00DF5DBF">
        <w:rPr>
          <w:i/>
          <w:iCs/>
          <w:sz w:val="18"/>
          <w:szCs w:val="18"/>
        </w:rPr>
        <w:t xml:space="preserve"> </w:t>
      </w:r>
      <w:r w:rsidR="008C1167" w:rsidRPr="00DF5DBF">
        <w:rPr>
          <w:i/>
          <w:iCs/>
          <w:sz w:val="18"/>
          <w:szCs w:val="18"/>
        </w:rPr>
        <w:t>conduite</w:t>
      </w:r>
      <w:r w:rsidR="00413DC2" w:rsidRPr="00DF5DBF">
        <w:rPr>
          <w:i/>
          <w:iCs/>
          <w:sz w:val="18"/>
          <w:szCs w:val="18"/>
        </w:rPr>
        <w:t>,</w:t>
      </w:r>
      <w:r w:rsidR="00416A04" w:rsidRPr="00DF5DBF">
        <w:rPr>
          <w:i/>
          <w:iCs/>
          <w:sz w:val="18"/>
          <w:szCs w:val="18"/>
        </w:rPr>
        <w:t xml:space="preserve"> </w:t>
      </w:r>
      <w:r w:rsidR="008C1167" w:rsidRPr="00DF5DBF">
        <w:rPr>
          <w:i/>
          <w:iCs/>
          <w:sz w:val="18"/>
          <w:szCs w:val="18"/>
        </w:rPr>
        <w:t>Politique achats responsables</w:t>
      </w:r>
      <w:r w:rsidR="00714AB4" w:rsidRPr="00DF5DBF">
        <w:rPr>
          <w:i/>
          <w:iCs/>
          <w:sz w:val="18"/>
          <w:szCs w:val="18"/>
        </w:rPr>
        <w:t xml:space="preserve">, </w:t>
      </w:r>
      <w:proofErr w:type="spellStart"/>
      <w:r w:rsidR="00714AB4" w:rsidRPr="00DF5DBF">
        <w:rPr>
          <w:i/>
          <w:iCs/>
          <w:sz w:val="18"/>
          <w:szCs w:val="18"/>
        </w:rPr>
        <w:t>CyberVadis</w:t>
      </w:r>
      <w:proofErr w:type="spellEnd"/>
      <w:r w:rsidR="00D7279C" w:rsidRPr="00DF5DBF">
        <w:rPr>
          <w:i/>
          <w:iCs/>
          <w:sz w:val="18"/>
          <w:szCs w:val="18"/>
        </w:rPr>
        <w:t>…</w:t>
      </w:r>
      <w:r w:rsidR="00413DC2" w:rsidRPr="00DF5DBF">
        <w:rPr>
          <w:i/>
          <w:iCs/>
          <w:sz w:val="18"/>
          <w:szCs w:val="18"/>
        </w:rPr>
        <w:t>)</w:t>
      </w:r>
      <w:r w:rsidR="00DF5DBF" w:rsidRPr="00DF5DBF">
        <w:rPr>
          <w:i/>
          <w:iCs/>
          <w:sz w:val="18"/>
          <w:szCs w:val="18"/>
        </w:rPr>
        <w:t>.</w:t>
      </w:r>
    </w:p>
    <w:p w14:paraId="08B15F6C" w14:textId="77777777" w:rsidR="00DF5DBF" w:rsidRDefault="00DF5DBF" w:rsidP="00DF5DBF">
      <w:pPr>
        <w:spacing w:before="120" w:after="120"/>
        <w:jc w:val="both"/>
        <w:rPr>
          <w:sz w:val="18"/>
          <w:szCs w:val="18"/>
        </w:rPr>
      </w:pPr>
    </w:p>
    <w:p w14:paraId="2141150D" w14:textId="77777777" w:rsidR="00DF5DBF" w:rsidRDefault="00DF5DBF" w:rsidP="00DF5DBF">
      <w:pPr>
        <w:spacing w:before="120" w:after="120"/>
        <w:jc w:val="both"/>
        <w:rPr>
          <w:sz w:val="18"/>
          <w:szCs w:val="18"/>
        </w:rPr>
      </w:pPr>
    </w:p>
    <w:p w14:paraId="1237CD9C" w14:textId="77777777" w:rsidR="00DF5DBF" w:rsidRPr="00DF5DBF" w:rsidRDefault="00DF5DBF" w:rsidP="00DF5DBF">
      <w:pPr>
        <w:spacing w:before="120" w:after="120"/>
        <w:jc w:val="both"/>
        <w:rPr>
          <w:sz w:val="18"/>
          <w:szCs w:val="18"/>
        </w:rPr>
      </w:pPr>
    </w:p>
    <w:p w14:paraId="317F4E0A" w14:textId="6F79BD2A" w:rsidR="00FB7893" w:rsidRPr="00DF5DBF" w:rsidRDefault="00DD25FD" w:rsidP="00DF5DBF">
      <w:pPr>
        <w:pStyle w:val="Paragraphedeliste"/>
        <w:numPr>
          <w:ilvl w:val="0"/>
          <w:numId w:val="2"/>
        </w:numPr>
        <w:spacing w:before="120" w:after="120"/>
        <w:contextualSpacing w:val="0"/>
        <w:jc w:val="both"/>
        <w:rPr>
          <w:sz w:val="18"/>
          <w:szCs w:val="18"/>
        </w:rPr>
      </w:pPr>
      <w:r w:rsidRPr="00DF5DBF">
        <w:rPr>
          <w:b/>
          <w:bCs/>
          <w:sz w:val="18"/>
          <w:szCs w:val="18"/>
        </w:rPr>
        <w:t>Préciser q</w:t>
      </w:r>
      <w:r w:rsidR="00746B3C" w:rsidRPr="00DF5DBF">
        <w:rPr>
          <w:b/>
          <w:bCs/>
          <w:sz w:val="18"/>
          <w:szCs w:val="18"/>
        </w:rPr>
        <w:t>uelques ind</w:t>
      </w:r>
      <w:r w:rsidR="00327A9D" w:rsidRPr="00DF5DBF">
        <w:rPr>
          <w:b/>
          <w:bCs/>
          <w:sz w:val="18"/>
          <w:szCs w:val="18"/>
        </w:rPr>
        <w:t>icateurs ?</w:t>
      </w:r>
    </w:p>
    <w:p w14:paraId="401A7701" w14:textId="10A67174" w:rsidR="00FB7893" w:rsidRPr="00DF5DBF" w:rsidRDefault="00327A9D" w:rsidP="00F20DFC">
      <w:pPr>
        <w:pStyle w:val="Paragraphedeliste"/>
        <w:spacing w:before="120" w:after="120"/>
        <w:contextualSpacing w:val="0"/>
        <w:jc w:val="both"/>
        <w:rPr>
          <w:i/>
          <w:iCs/>
          <w:sz w:val="18"/>
          <w:szCs w:val="18"/>
        </w:rPr>
      </w:pPr>
      <w:r w:rsidRPr="00DF5DBF">
        <w:rPr>
          <w:i/>
          <w:iCs/>
          <w:sz w:val="18"/>
          <w:szCs w:val="18"/>
          <w:u w:val="single"/>
        </w:rPr>
        <w:t>Environnementaux</w:t>
      </w:r>
      <w:r w:rsidR="00893314" w:rsidRPr="00DF5DBF">
        <w:rPr>
          <w:i/>
          <w:iCs/>
          <w:sz w:val="18"/>
          <w:szCs w:val="18"/>
        </w:rPr>
        <w:t xml:space="preserve"> : </w:t>
      </w:r>
      <w:r w:rsidR="00D87F57" w:rsidRPr="00DF5DBF">
        <w:rPr>
          <w:i/>
          <w:iCs/>
          <w:sz w:val="18"/>
          <w:szCs w:val="18"/>
        </w:rPr>
        <w:t>b</w:t>
      </w:r>
      <w:r w:rsidR="003D0863" w:rsidRPr="00DF5DBF">
        <w:rPr>
          <w:i/>
          <w:iCs/>
          <w:sz w:val="18"/>
          <w:szCs w:val="18"/>
        </w:rPr>
        <w:t xml:space="preserve">ilan </w:t>
      </w:r>
      <w:proofErr w:type="gramStart"/>
      <w:r w:rsidR="003D0863" w:rsidRPr="00DF5DBF">
        <w:rPr>
          <w:i/>
          <w:iCs/>
          <w:sz w:val="18"/>
          <w:szCs w:val="18"/>
        </w:rPr>
        <w:t>carbone ,</w:t>
      </w:r>
      <w:proofErr w:type="gramEnd"/>
      <w:r w:rsidR="003D0863" w:rsidRPr="00DF5DBF">
        <w:rPr>
          <w:i/>
          <w:iCs/>
          <w:sz w:val="18"/>
          <w:szCs w:val="18"/>
        </w:rPr>
        <w:t xml:space="preserve"> </w:t>
      </w:r>
      <w:r w:rsidR="00D87F57" w:rsidRPr="00DF5DBF">
        <w:rPr>
          <w:i/>
          <w:iCs/>
          <w:sz w:val="18"/>
          <w:szCs w:val="18"/>
        </w:rPr>
        <w:t>c</w:t>
      </w:r>
      <w:r w:rsidR="003D0863" w:rsidRPr="00DF5DBF">
        <w:rPr>
          <w:i/>
          <w:iCs/>
          <w:sz w:val="18"/>
          <w:szCs w:val="18"/>
        </w:rPr>
        <w:t>onsommation énergétique</w:t>
      </w:r>
      <w:r w:rsidR="00D87F57" w:rsidRPr="00DF5DBF">
        <w:rPr>
          <w:i/>
          <w:iCs/>
          <w:sz w:val="18"/>
          <w:szCs w:val="18"/>
        </w:rPr>
        <w:t>, p</w:t>
      </w:r>
      <w:r w:rsidR="003D0863" w:rsidRPr="00DF5DBF">
        <w:rPr>
          <w:i/>
          <w:iCs/>
          <w:sz w:val="18"/>
          <w:szCs w:val="18"/>
        </w:rPr>
        <w:t>art d’énergie renouvelable,</w:t>
      </w:r>
      <w:r w:rsidR="00D87F57" w:rsidRPr="00DF5DBF">
        <w:rPr>
          <w:i/>
          <w:iCs/>
          <w:sz w:val="18"/>
          <w:szCs w:val="18"/>
        </w:rPr>
        <w:t xml:space="preserve"> d</w:t>
      </w:r>
      <w:r w:rsidR="003D0863" w:rsidRPr="00DF5DBF">
        <w:rPr>
          <w:i/>
          <w:iCs/>
          <w:sz w:val="18"/>
          <w:szCs w:val="18"/>
        </w:rPr>
        <w:t>émarche numérique responsable</w:t>
      </w:r>
      <w:r w:rsidR="00D87F57" w:rsidRPr="00DF5DBF">
        <w:rPr>
          <w:i/>
          <w:iCs/>
          <w:sz w:val="18"/>
          <w:szCs w:val="18"/>
        </w:rPr>
        <w:t>, a</w:t>
      </w:r>
      <w:r w:rsidR="003D0863" w:rsidRPr="00DF5DBF">
        <w:rPr>
          <w:i/>
          <w:iCs/>
          <w:sz w:val="18"/>
          <w:szCs w:val="18"/>
        </w:rPr>
        <w:t>ctions d’éco-conception</w:t>
      </w:r>
      <w:r w:rsidR="00D87F57" w:rsidRPr="00DF5DBF">
        <w:rPr>
          <w:i/>
          <w:iCs/>
          <w:sz w:val="18"/>
          <w:szCs w:val="18"/>
        </w:rPr>
        <w:t>…</w:t>
      </w:r>
    </w:p>
    <w:p w14:paraId="4FFB6F84" w14:textId="27E54AE4" w:rsidR="00FB7893" w:rsidRPr="00DF5DBF" w:rsidRDefault="00DD25FD" w:rsidP="00F20DFC">
      <w:pPr>
        <w:pStyle w:val="Paragraphedeliste"/>
        <w:spacing w:before="120" w:after="120"/>
        <w:contextualSpacing w:val="0"/>
        <w:jc w:val="both"/>
        <w:rPr>
          <w:i/>
          <w:iCs/>
          <w:sz w:val="18"/>
          <w:szCs w:val="18"/>
        </w:rPr>
      </w:pPr>
      <w:r w:rsidRPr="00DF5DBF">
        <w:rPr>
          <w:i/>
          <w:iCs/>
          <w:sz w:val="18"/>
          <w:szCs w:val="18"/>
          <w:u w:val="single"/>
        </w:rPr>
        <w:t>Sociaux</w:t>
      </w:r>
      <w:r w:rsidR="00893314" w:rsidRPr="00DF5DBF">
        <w:rPr>
          <w:i/>
          <w:iCs/>
          <w:sz w:val="18"/>
          <w:szCs w:val="18"/>
        </w:rPr>
        <w:t xml:space="preserve"> : </w:t>
      </w:r>
      <w:r w:rsidR="00D7279C" w:rsidRPr="00DF5DBF">
        <w:rPr>
          <w:i/>
          <w:iCs/>
          <w:sz w:val="18"/>
          <w:szCs w:val="18"/>
        </w:rPr>
        <w:t>c</w:t>
      </w:r>
      <w:r w:rsidR="00820A77" w:rsidRPr="00DF5DBF">
        <w:rPr>
          <w:i/>
          <w:iCs/>
          <w:sz w:val="18"/>
          <w:szCs w:val="18"/>
        </w:rPr>
        <w:t>onditions de travail,</w:t>
      </w:r>
      <w:r w:rsidR="00893314" w:rsidRPr="00DF5DBF">
        <w:rPr>
          <w:i/>
          <w:iCs/>
          <w:sz w:val="18"/>
          <w:szCs w:val="18"/>
        </w:rPr>
        <w:t xml:space="preserve"> </w:t>
      </w:r>
      <w:r w:rsidR="00D7279C" w:rsidRPr="00DF5DBF">
        <w:rPr>
          <w:i/>
          <w:iCs/>
          <w:sz w:val="18"/>
          <w:szCs w:val="18"/>
        </w:rPr>
        <w:t>r</w:t>
      </w:r>
      <w:r w:rsidR="00820A77" w:rsidRPr="00DF5DBF">
        <w:rPr>
          <w:i/>
          <w:iCs/>
          <w:sz w:val="18"/>
          <w:szCs w:val="18"/>
        </w:rPr>
        <w:t>épartition femmes / hommes,</w:t>
      </w:r>
      <w:r w:rsidR="00893314" w:rsidRPr="00DF5DBF">
        <w:rPr>
          <w:i/>
          <w:iCs/>
          <w:sz w:val="18"/>
          <w:szCs w:val="18"/>
        </w:rPr>
        <w:t xml:space="preserve"> </w:t>
      </w:r>
      <w:r w:rsidR="00D7279C" w:rsidRPr="00DF5DBF">
        <w:rPr>
          <w:i/>
          <w:iCs/>
          <w:sz w:val="18"/>
          <w:szCs w:val="18"/>
        </w:rPr>
        <w:t>i</w:t>
      </w:r>
      <w:r w:rsidR="00820A77" w:rsidRPr="00DF5DBF">
        <w:rPr>
          <w:i/>
          <w:iCs/>
          <w:sz w:val="18"/>
          <w:szCs w:val="18"/>
        </w:rPr>
        <w:t>ndex égalité professionnelle,</w:t>
      </w:r>
      <w:r w:rsidR="00893314" w:rsidRPr="00DF5DBF">
        <w:rPr>
          <w:i/>
          <w:iCs/>
          <w:sz w:val="18"/>
          <w:szCs w:val="18"/>
        </w:rPr>
        <w:t xml:space="preserve"> </w:t>
      </w:r>
      <w:r w:rsidR="00D7279C" w:rsidRPr="00DF5DBF">
        <w:rPr>
          <w:i/>
          <w:iCs/>
          <w:sz w:val="18"/>
          <w:szCs w:val="18"/>
        </w:rPr>
        <w:t>t</w:t>
      </w:r>
      <w:r w:rsidR="00820A77" w:rsidRPr="00DF5DBF">
        <w:rPr>
          <w:i/>
          <w:iCs/>
          <w:sz w:val="18"/>
          <w:szCs w:val="18"/>
        </w:rPr>
        <w:t>aux de turnover,</w:t>
      </w:r>
      <w:r w:rsidR="00893314" w:rsidRPr="00DF5DBF">
        <w:rPr>
          <w:i/>
          <w:iCs/>
          <w:sz w:val="18"/>
          <w:szCs w:val="18"/>
        </w:rPr>
        <w:t xml:space="preserve"> </w:t>
      </w:r>
      <w:r w:rsidR="00D7279C" w:rsidRPr="00DF5DBF">
        <w:rPr>
          <w:i/>
          <w:iCs/>
          <w:sz w:val="18"/>
          <w:szCs w:val="18"/>
        </w:rPr>
        <w:t>t</w:t>
      </w:r>
      <w:r w:rsidR="00820A77" w:rsidRPr="00DF5DBF">
        <w:rPr>
          <w:i/>
          <w:iCs/>
          <w:sz w:val="18"/>
          <w:szCs w:val="18"/>
        </w:rPr>
        <w:t>aux d’absentéisme,</w:t>
      </w:r>
      <w:r w:rsidR="00893314" w:rsidRPr="00DF5DBF">
        <w:rPr>
          <w:i/>
          <w:iCs/>
          <w:sz w:val="18"/>
          <w:szCs w:val="18"/>
        </w:rPr>
        <w:t xml:space="preserve"> </w:t>
      </w:r>
      <w:r w:rsidR="00D7279C" w:rsidRPr="00DF5DBF">
        <w:rPr>
          <w:i/>
          <w:iCs/>
          <w:sz w:val="18"/>
          <w:szCs w:val="18"/>
        </w:rPr>
        <w:t>p</w:t>
      </w:r>
      <w:r w:rsidR="00820A77" w:rsidRPr="00DF5DBF">
        <w:rPr>
          <w:i/>
          <w:iCs/>
          <w:sz w:val="18"/>
          <w:szCs w:val="18"/>
        </w:rPr>
        <w:t>olitique QVT,</w:t>
      </w:r>
      <w:r w:rsidR="00893314" w:rsidRPr="00DF5DBF">
        <w:rPr>
          <w:i/>
          <w:iCs/>
          <w:sz w:val="18"/>
          <w:szCs w:val="18"/>
        </w:rPr>
        <w:t xml:space="preserve"> </w:t>
      </w:r>
      <w:r w:rsidR="00D7279C" w:rsidRPr="00DF5DBF">
        <w:rPr>
          <w:i/>
          <w:iCs/>
          <w:sz w:val="18"/>
          <w:szCs w:val="18"/>
        </w:rPr>
        <w:t>i</w:t>
      </w:r>
      <w:r w:rsidR="00820A77" w:rsidRPr="00DF5DBF">
        <w:rPr>
          <w:i/>
          <w:iCs/>
          <w:sz w:val="18"/>
          <w:szCs w:val="18"/>
        </w:rPr>
        <w:t xml:space="preserve">nclusion et </w:t>
      </w:r>
      <w:proofErr w:type="gramStart"/>
      <w:r w:rsidR="00820A77" w:rsidRPr="00DF5DBF">
        <w:rPr>
          <w:i/>
          <w:iCs/>
          <w:sz w:val="18"/>
          <w:szCs w:val="18"/>
        </w:rPr>
        <w:t>handicap,</w:t>
      </w:r>
      <w:r w:rsidR="00893314" w:rsidRPr="00DF5DBF">
        <w:rPr>
          <w:i/>
          <w:iCs/>
          <w:sz w:val="18"/>
          <w:szCs w:val="18"/>
        </w:rPr>
        <w:t>…</w:t>
      </w:r>
      <w:proofErr w:type="gramEnd"/>
    </w:p>
    <w:p w14:paraId="46D3E8B1" w14:textId="5E2BA82D" w:rsidR="002225A8" w:rsidRPr="00DF5DBF" w:rsidRDefault="00AF1041" w:rsidP="00DF5DBF">
      <w:pPr>
        <w:spacing w:before="120" w:after="120"/>
        <w:ind w:left="708"/>
        <w:jc w:val="both"/>
        <w:rPr>
          <w:i/>
          <w:iCs/>
          <w:sz w:val="18"/>
          <w:szCs w:val="18"/>
        </w:rPr>
      </w:pPr>
      <w:r w:rsidRPr="00DF5DBF">
        <w:rPr>
          <w:i/>
          <w:iCs/>
          <w:sz w:val="18"/>
          <w:szCs w:val="18"/>
          <w:u w:val="single"/>
        </w:rPr>
        <w:t>Sociétaux</w:t>
      </w:r>
      <w:r w:rsidR="002F2095" w:rsidRPr="00DF5DBF">
        <w:rPr>
          <w:i/>
          <w:iCs/>
          <w:sz w:val="18"/>
          <w:szCs w:val="18"/>
        </w:rPr>
        <w:t xml:space="preserve"> : </w:t>
      </w:r>
      <w:r w:rsidR="006E073C" w:rsidRPr="00DF5DBF">
        <w:rPr>
          <w:i/>
          <w:iCs/>
          <w:sz w:val="18"/>
          <w:szCs w:val="18"/>
        </w:rPr>
        <w:t>a</w:t>
      </w:r>
      <w:r w:rsidR="006D71B3" w:rsidRPr="00DF5DBF">
        <w:rPr>
          <w:i/>
          <w:iCs/>
          <w:sz w:val="18"/>
          <w:szCs w:val="18"/>
        </w:rPr>
        <w:t xml:space="preserve">ctions de mécénat ou </w:t>
      </w:r>
      <w:proofErr w:type="gramStart"/>
      <w:r w:rsidR="006D71B3" w:rsidRPr="00DF5DBF">
        <w:rPr>
          <w:i/>
          <w:iCs/>
          <w:sz w:val="18"/>
          <w:szCs w:val="18"/>
        </w:rPr>
        <w:t>sponsoring</w:t>
      </w:r>
      <w:proofErr w:type="gramEnd"/>
      <w:r w:rsidR="006D71B3" w:rsidRPr="00DF5DBF">
        <w:rPr>
          <w:i/>
          <w:iCs/>
          <w:sz w:val="18"/>
          <w:szCs w:val="18"/>
        </w:rPr>
        <w:t>,</w:t>
      </w:r>
      <w:r w:rsidR="00893314" w:rsidRPr="00DF5DBF">
        <w:rPr>
          <w:i/>
          <w:iCs/>
          <w:sz w:val="18"/>
          <w:szCs w:val="18"/>
        </w:rPr>
        <w:t xml:space="preserve"> </w:t>
      </w:r>
      <w:r w:rsidR="006E073C" w:rsidRPr="00DF5DBF">
        <w:rPr>
          <w:i/>
          <w:iCs/>
          <w:sz w:val="18"/>
          <w:szCs w:val="18"/>
        </w:rPr>
        <w:t>e</w:t>
      </w:r>
      <w:r w:rsidR="006D71B3" w:rsidRPr="00DF5DBF">
        <w:rPr>
          <w:i/>
          <w:iCs/>
          <w:sz w:val="18"/>
          <w:szCs w:val="18"/>
        </w:rPr>
        <w:t>ngagement local ou territorial,</w:t>
      </w:r>
      <w:r w:rsidR="002F2095" w:rsidRPr="00DF5DBF">
        <w:rPr>
          <w:i/>
          <w:iCs/>
          <w:sz w:val="18"/>
          <w:szCs w:val="18"/>
        </w:rPr>
        <w:t xml:space="preserve"> p</w:t>
      </w:r>
      <w:r w:rsidR="006D71B3" w:rsidRPr="00DF5DBF">
        <w:rPr>
          <w:i/>
          <w:iCs/>
          <w:sz w:val="18"/>
          <w:szCs w:val="18"/>
        </w:rPr>
        <w:t>artenariats avec l’ESS,</w:t>
      </w:r>
      <w:r w:rsidR="00893314" w:rsidRPr="00DF5DBF">
        <w:rPr>
          <w:i/>
          <w:iCs/>
          <w:sz w:val="18"/>
          <w:szCs w:val="18"/>
        </w:rPr>
        <w:t xml:space="preserve"> </w:t>
      </w:r>
      <w:r w:rsidR="006E073C" w:rsidRPr="00DF5DBF">
        <w:rPr>
          <w:i/>
          <w:iCs/>
          <w:sz w:val="18"/>
          <w:szCs w:val="18"/>
        </w:rPr>
        <w:t>p</w:t>
      </w:r>
      <w:r w:rsidR="006D71B3" w:rsidRPr="00DF5DBF">
        <w:rPr>
          <w:i/>
          <w:iCs/>
          <w:sz w:val="18"/>
          <w:szCs w:val="18"/>
        </w:rPr>
        <w:t>olitique d’inclusion numérique,</w:t>
      </w:r>
      <w:r w:rsidR="006E073C" w:rsidRPr="00DF5DBF">
        <w:rPr>
          <w:i/>
          <w:iCs/>
          <w:sz w:val="18"/>
          <w:szCs w:val="18"/>
        </w:rPr>
        <w:t xml:space="preserve"> c</w:t>
      </w:r>
      <w:r w:rsidR="006D71B3" w:rsidRPr="00DF5DBF">
        <w:rPr>
          <w:i/>
          <w:iCs/>
          <w:sz w:val="18"/>
          <w:szCs w:val="18"/>
        </w:rPr>
        <w:t>ontribution à des causes sociales ou environnementales</w:t>
      </w:r>
      <w:r w:rsidR="00893314" w:rsidRPr="00DF5DBF">
        <w:rPr>
          <w:i/>
          <w:iCs/>
          <w:sz w:val="18"/>
          <w:szCs w:val="18"/>
        </w:rPr>
        <w:t>, mise en d’un formation</w:t>
      </w:r>
      <w:r w:rsidR="002F2095" w:rsidRPr="00DF5DBF">
        <w:rPr>
          <w:i/>
          <w:iCs/>
          <w:sz w:val="18"/>
          <w:szCs w:val="18"/>
        </w:rPr>
        <w:t xml:space="preserve"> ou </w:t>
      </w:r>
      <w:r w:rsidR="002225A8" w:rsidRPr="00DF5DBF">
        <w:rPr>
          <w:i/>
          <w:iCs/>
          <w:sz w:val="18"/>
          <w:szCs w:val="18"/>
        </w:rPr>
        <w:t>prévention</w:t>
      </w:r>
      <w:r w:rsidR="002F2095" w:rsidRPr="00DF5DBF">
        <w:rPr>
          <w:i/>
          <w:iCs/>
          <w:sz w:val="18"/>
          <w:szCs w:val="18"/>
        </w:rPr>
        <w:t xml:space="preserve"> des violences et harcèlements sexistes et sexuels (VHSS)</w:t>
      </w:r>
      <w:r w:rsidR="00893314" w:rsidRPr="00DF5DBF">
        <w:rPr>
          <w:i/>
          <w:iCs/>
          <w:sz w:val="18"/>
          <w:szCs w:val="18"/>
        </w:rPr>
        <w:t xml:space="preserve"> </w:t>
      </w:r>
      <w:r w:rsidR="00D7279C" w:rsidRPr="00DF5DBF">
        <w:rPr>
          <w:i/>
          <w:iCs/>
          <w:sz w:val="18"/>
          <w:szCs w:val="18"/>
        </w:rPr>
        <w:t>…</w:t>
      </w:r>
    </w:p>
    <w:p w14:paraId="5D789E74" w14:textId="77777777" w:rsidR="00DF5DBF" w:rsidRDefault="00DF5DBF" w:rsidP="00DF5DBF">
      <w:pPr>
        <w:spacing w:before="120" w:after="120"/>
        <w:ind w:left="708"/>
        <w:jc w:val="both"/>
        <w:rPr>
          <w:sz w:val="18"/>
          <w:szCs w:val="18"/>
        </w:rPr>
      </w:pPr>
    </w:p>
    <w:p w14:paraId="44FC23D6" w14:textId="77777777" w:rsidR="00DF5DBF" w:rsidRDefault="00DF5DBF" w:rsidP="00DF5DBF">
      <w:pPr>
        <w:spacing w:before="120" w:after="120"/>
        <w:ind w:left="708"/>
        <w:jc w:val="both"/>
        <w:rPr>
          <w:sz w:val="18"/>
          <w:szCs w:val="18"/>
        </w:rPr>
      </w:pPr>
    </w:p>
    <w:p w14:paraId="1407EA14" w14:textId="77777777" w:rsidR="00DF5DBF" w:rsidRPr="00DF5DBF" w:rsidRDefault="00DF5DBF" w:rsidP="00DF5DBF">
      <w:pPr>
        <w:spacing w:before="120" w:after="120"/>
        <w:ind w:left="708"/>
        <w:jc w:val="both"/>
        <w:rPr>
          <w:sz w:val="18"/>
          <w:szCs w:val="18"/>
        </w:rPr>
      </w:pPr>
    </w:p>
    <w:p w14:paraId="3A2A2BE2" w14:textId="7D0BED52" w:rsidR="00E27311" w:rsidRPr="00DF5DBF" w:rsidRDefault="00024DCD" w:rsidP="00DF5DBF">
      <w:pPr>
        <w:pStyle w:val="Paragraphedeliste"/>
        <w:numPr>
          <w:ilvl w:val="0"/>
          <w:numId w:val="2"/>
        </w:numPr>
        <w:spacing w:before="120" w:after="120"/>
        <w:contextualSpacing w:val="0"/>
        <w:jc w:val="both"/>
        <w:rPr>
          <w:i/>
          <w:iCs/>
          <w:sz w:val="18"/>
          <w:szCs w:val="18"/>
        </w:rPr>
      </w:pPr>
      <w:r w:rsidRPr="00DF5DBF">
        <w:rPr>
          <w:b/>
          <w:bCs/>
          <w:sz w:val="18"/>
          <w:szCs w:val="18"/>
        </w:rPr>
        <w:t>Quelles sont mesures ou action en termes d’i</w:t>
      </w:r>
      <w:r w:rsidR="00103EF3" w:rsidRPr="00DF5DBF">
        <w:rPr>
          <w:b/>
          <w:bCs/>
          <w:sz w:val="18"/>
          <w:szCs w:val="18"/>
        </w:rPr>
        <w:t>nnovation et amélioration continue</w:t>
      </w:r>
      <w:r w:rsidRPr="00DF5DBF">
        <w:rPr>
          <w:b/>
          <w:bCs/>
          <w:sz w:val="18"/>
          <w:szCs w:val="18"/>
        </w:rPr>
        <w:t> ?</w:t>
      </w:r>
      <w:r w:rsidR="00DF5DBF">
        <w:rPr>
          <w:b/>
          <w:bCs/>
          <w:sz w:val="18"/>
          <w:szCs w:val="18"/>
        </w:rPr>
        <w:t xml:space="preserve"> </w:t>
      </w:r>
      <w:r w:rsidR="002F2095" w:rsidRPr="00DF5DBF">
        <w:rPr>
          <w:i/>
          <w:iCs/>
          <w:sz w:val="18"/>
          <w:szCs w:val="18"/>
        </w:rPr>
        <w:t>(P</w:t>
      </w:r>
      <w:r w:rsidR="00103EF3" w:rsidRPr="00DF5DBF">
        <w:rPr>
          <w:i/>
          <w:iCs/>
          <w:sz w:val="18"/>
          <w:szCs w:val="18"/>
        </w:rPr>
        <w:t>rogrammes d’innovation durable</w:t>
      </w:r>
      <w:r w:rsidR="002F2095" w:rsidRPr="00DF5DBF">
        <w:rPr>
          <w:i/>
          <w:iCs/>
          <w:sz w:val="18"/>
          <w:szCs w:val="18"/>
        </w:rPr>
        <w:t xml:space="preserve">, </w:t>
      </w:r>
      <w:r w:rsidR="00103EF3" w:rsidRPr="00DF5DBF">
        <w:rPr>
          <w:i/>
          <w:iCs/>
          <w:sz w:val="18"/>
          <w:szCs w:val="18"/>
        </w:rPr>
        <w:t>Automatisation pour sobriété énergétique</w:t>
      </w:r>
      <w:r w:rsidR="002F2095" w:rsidRPr="00DF5DBF">
        <w:rPr>
          <w:i/>
          <w:iCs/>
          <w:sz w:val="18"/>
          <w:szCs w:val="18"/>
        </w:rPr>
        <w:t xml:space="preserve">, </w:t>
      </w:r>
      <w:r w:rsidR="00103EF3" w:rsidRPr="00DF5DBF">
        <w:rPr>
          <w:i/>
          <w:iCs/>
          <w:sz w:val="18"/>
          <w:szCs w:val="18"/>
        </w:rPr>
        <w:t>Green IT / IT responsable</w:t>
      </w:r>
      <w:r w:rsidR="002F2095" w:rsidRPr="00DF5DBF">
        <w:rPr>
          <w:i/>
          <w:iCs/>
          <w:sz w:val="18"/>
          <w:szCs w:val="18"/>
        </w:rPr>
        <w:t xml:space="preserve">, </w:t>
      </w:r>
      <w:r w:rsidR="00103EF3" w:rsidRPr="00DF5DBF">
        <w:rPr>
          <w:i/>
          <w:iCs/>
          <w:sz w:val="18"/>
          <w:szCs w:val="18"/>
        </w:rPr>
        <w:t xml:space="preserve">Actions mesurables d’amélioration </w:t>
      </w:r>
      <w:proofErr w:type="gramStart"/>
      <w:r w:rsidR="00103EF3" w:rsidRPr="00DF5DBF">
        <w:rPr>
          <w:i/>
          <w:iCs/>
          <w:sz w:val="18"/>
          <w:szCs w:val="18"/>
        </w:rPr>
        <w:t>continue</w:t>
      </w:r>
      <w:r w:rsidR="00512F67" w:rsidRPr="00DF5DBF">
        <w:rPr>
          <w:i/>
          <w:iCs/>
          <w:sz w:val="18"/>
          <w:szCs w:val="18"/>
        </w:rPr>
        <w:t>..</w:t>
      </w:r>
      <w:proofErr w:type="gramEnd"/>
      <w:r w:rsidR="00512F67" w:rsidRPr="00DF5DBF">
        <w:rPr>
          <w:i/>
          <w:iCs/>
          <w:sz w:val="18"/>
          <w:szCs w:val="18"/>
        </w:rPr>
        <w:t>)</w:t>
      </w:r>
    </w:p>
    <w:sectPr w:rsidR="00E27311" w:rsidRPr="00DF5DBF">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41886" w14:textId="77777777" w:rsidR="00BB3E04" w:rsidRDefault="00BB3E04" w:rsidP="000E490B">
      <w:pPr>
        <w:spacing w:after="0" w:line="240" w:lineRule="auto"/>
      </w:pPr>
      <w:r>
        <w:separator/>
      </w:r>
    </w:p>
  </w:endnote>
  <w:endnote w:type="continuationSeparator" w:id="0">
    <w:p w14:paraId="3842B9E7" w14:textId="77777777" w:rsidR="00BB3E04" w:rsidRDefault="00BB3E04" w:rsidP="000E4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0A8C0" w14:textId="77777777" w:rsidR="00BB3E04" w:rsidRDefault="00BB3E04" w:rsidP="000E490B">
      <w:pPr>
        <w:spacing w:after="0" w:line="240" w:lineRule="auto"/>
      </w:pPr>
      <w:r>
        <w:separator/>
      </w:r>
    </w:p>
  </w:footnote>
  <w:footnote w:type="continuationSeparator" w:id="0">
    <w:p w14:paraId="7F696100" w14:textId="77777777" w:rsidR="00BB3E04" w:rsidRDefault="00BB3E04" w:rsidP="000E49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30331" w14:textId="357526F9" w:rsidR="000E490B" w:rsidRDefault="000E490B">
    <w:pPr>
      <w:pStyle w:val="En-tte"/>
    </w:pPr>
    <w:r w:rsidRPr="00BF6C3A">
      <w:rPr>
        <w:rFonts w:ascii="Calibri" w:hAnsi="Calibri"/>
        <w:noProof/>
        <w:color w:val="2B579A"/>
        <w:sz w:val="20"/>
        <w:shd w:val="clear" w:color="auto" w:fill="E6E6E6"/>
      </w:rPr>
      <w:drawing>
        <wp:anchor distT="0" distB="0" distL="114300" distR="114300" simplePos="0" relativeHeight="251659264" behindDoc="1" locked="0" layoutInCell="1" allowOverlap="1" wp14:anchorId="6A64E902" wp14:editId="10E3239C">
          <wp:simplePos x="0" y="0"/>
          <wp:positionH relativeFrom="page">
            <wp:align>left</wp:align>
          </wp:positionH>
          <wp:positionV relativeFrom="paragraph">
            <wp:posOffset>-445880</wp:posOffset>
          </wp:positionV>
          <wp:extent cx="2851785" cy="967105"/>
          <wp:effectExtent l="0" t="0" r="0" b="0"/>
          <wp:wrapTight wrapText="bothSides">
            <wp:wrapPolygon edited="0">
              <wp:start x="6926" y="4680"/>
              <wp:lineTo x="2020" y="8935"/>
              <wp:lineTo x="1876" y="12339"/>
              <wp:lineTo x="2886" y="12764"/>
              <wp:lineTo x="6782" y="15743"/>
              <wp:lineTo x="7070" y="16594"/>
              <wp:lineTo x="8224" y="16594"/>
              <wp:lineTo x="13275" y="15743"/>
              <wp:lineTo x="18902" y="14041"/>
              <wp:lineTo x="18758" y="12339"/>
              <wp:lineTo x="19912" y="8084"/>
              <wp:lineTo x="19335" y="6808"/>
              <wp:lineTo x="7936" y="4680"/>
              <wp:lineTo x="6926" y="4680"/>
            </wp:wrapPolygon>
          </wp:wrapTight>
          <wp:docPr id="1770820139" name="Image 1770820139" descr="Une image contenant Police, texte, Graphiqu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820139" name="Image 1770820139" descr="Une image contenant Police, texte, Graphiqu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1785" cy="967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000C9"/>
    <w:multiLevelType w:val="hybridMultilevel"/>
    <w:tmpl w:val="105AC734"/>
    <w:lvl w:ilvl="0" w:tplc="9DEE5436">
      <w:start w:val="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46073D0"/>
    <w:multiLevelType w:val="hybridMultilevel"/>
    <w:tmpl w:val="5CBAE8C6"/>
    <w:lvl w:ilvl="0" w:tplc="9294D894">
      <w:start w:val="2"/>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0A3CBC"/>
    <w:multiLevelType w:val="multilevel"/>
    <w:tmpl w:val="5DA63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E74A83"/>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7B4A2611"/>
    <w:multiLevelType w:val="multilevel"/>
    <w:tmpl w:val="27E27DC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012801592">
    <w:abstractNumId w:val="3"/>
  </w:num>
  <w:num w:numId="2" w16cid:durableId="1496611359">
    <w:abstractNumId w:val="1"/>
  </w:num>
  <w:num w:numId="3" w16cid:durableId="663778672">
    <w:abstractNumId w:val="2"/>
  </w:num>
  <w:num w:numId="4" w16cid:durableId="1153763543">
    <w:abstractNumId w:val="0"/>
  </w:num>
  <w:num w:numId="5" w16cid:durableId="199170839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755"/>
    <w:rsid w:val="00001B68"/>
    <w:rsid w:val="00001E97"/>
    <w:rsid w:val="00002A4A"/>
    <w:rsid w:val="00003004"/>
    <w:rsid w:val="00004CD5"/>
    <w:rsid w:val="00004FE5"/>
    <w:rsid w:val="00005540"/>
    <w:rsid w:val="000112CE"/>
    <w:rsid w:val="000127F0"/>
    <w:rsid w:val="00014F54"/>
    <w:rsid w:val="000157B0"/>
    <w:rsid w:val="00015EF9"/>
    <w:rsid w:val="0001727C"/>
    <w:rsid w:val="0001760E"/>
    <w:rsid w:val="00020633"/>
    <w:rsid w:val="000234B1"/>
    <w:rsid w:val="000234C2"/>
    <w:rsid w:val="00023766"/>
    <w:rsid w:val="00024424"/>
    <w:rsid w:val="00024B65"/>
    <w:rsid w:val="00024DCD"/>
    <w:rsid w:val="000312DE"/>
    <w:rsid w:val="000368EE"/>
    <w:rsid w:val="00037AB6"/>
    <w:rsid w:val="00040772"/>
    <w:rsid w:val="00045774"/>
    <w:rsid w:val="00047D55"/>
    <w:rsid w:val="000534C8"/>
    <w:rsid w:val="00054EA4"/>
    <w:rsid w:val="00056291"/>
    <w:rsid w:val="000575B7"/>
    <w:rsid w:val="00057837"/>
    <w:rsid w:val="00057E2F"/>
    <w:rsid w:val="00060043"/>
    <w:rsid w:val="000614C4"/>
    <w:rsid w:val="0006331E"/>
    <w:rsid w:val="00065838"/>
    <w:rsid w:val="00065FC9"/>
    <w:rsid w:val="000736B6"/>
    <w:rsid w:val="00075012"/>
    <w:rsid w:val="00075D99"/>
    <w:rsid w:val="00077B45"/>
    <w:rsid w:val="00080534"/>
    <w:rsid w:val="000806EC"/>
    <w:rsid w:val="000817DC"/>
    <w:rsid w:val="0008203A"/>
    <w:rsid w:val="0008335B"/>
    <w:rsid w:val="00084815"/>
    <w:rsid w:val="000864F9"/>
    <w:rsid w:val="000869A4"/>
    <w:rsid w:val="00090A5D"/>
    <w:rsid w:val="00092478"/>
    <w:rsid w:val="0009251E"/>
    <w:rsid w:val="00092A16"/>
    <w:rsid w:val="00094686"/>
    <w:rsid w:val="00094B09"/>
    <w:rsid w:val="00095CC4"/>
    <w:rsid w:val="00095CE1"/>
    <w:rsid w:val="000969A3"/>
    <w:rsid w:val="000972A8"/>
    <w:rsid w:val="000A1A6E"/>
    <w:rsid w:val="000A2222"/>
    <w:rsid w:val="000A3932"/>
    <w:rsid w:val="000B2E3B"/>
    <w:rsid w:val="000B3208"/>
    <w:rsid w:val="000B35BB"/>
    <w:rsid w:val="000B3679"/>
    <w:rsid w:val="000B4306"/>
    <w:rsid w:val="000B6BEE"/>
    <w:rsid w:val="000B7C27"/>
    <w:rsid w:val="000C0C16"/>
    <w:rsid w:val="000C0C7C"/>
    <w:rsid w:val="000C36A0"/>
    <w:rsid w:val="000C3F04"/>
    <w:rsid w:val="000C6063"/>
    <w:rsid w:val="000C6549"/>
    <w:rsid w:val="000C74DD"/>
    <w:rsid w:val="000D0952"/>
    <w:rsid w:val="000D0E09"/>
    <w:rsid w:val="000D600B"/>
    <w:rsid w:val="000D7C66"/>
    <w:rsid w:val="000D7FAB"/>
    <w:rsid w:val="000E29F7"/>
    <w:rsid w:val="000E2E77"/>
    <w:rsid w:val="000E490B"/>
    <w:rsid w:val="000E49A6"/>
    <w:rsid w:val="000E4BC9"/>
    <w:rsid w:val="000E56FA"/>
    <w:rsid w:val="000E6744"/>
    <w:rsid w:val="000E72B6"/>
    <w:rsid w:val="000E76D7"/>
    <w:rsid w:val="000F1D8F"/>
    <w:rsid w:val="000F2B6B"/>
    <w:rsid w:val="000F38CB"/>
    <w:rsid w:val="000F51D1"/>
    <w:rsid w:val="000F592F"/>
    <w:rsid w:val="000F6843"/>
    <w:rsid w:val="000F73D2"/>
    <w:rsid w:val="000F749B"/>
    <w:rsid w:val="000F7895"/>
    <w:rsid w:val="000F7D28"/>
    <w:rsid w:val="001019DB"/>
    <w:rsid w:val="00103EF3"/>
    <w:rsid w:val="00104D7C"/>
    <w:rsid w:val="0010537D"/>
    <w:rsid w:val="001054AA"/>
    <w:rsid w:val="00105E59"/>
    <w:rsid w:val="00107880"/>
    <w:rsid w:val="00107FA2"/>
    <w:rsid w:val="0011070E"/>
    <w:rsid w:val="00110F98"/>
    <w:rsid w:val="00111111"/>
    <w:rsid w:val="00111928"/>
    <w:rsid w:val="0011232D"/>
    <w:rsid w:val="001128C8"/>
    <w:rsid w:val="00112B6C"/>
    <w:rsid w:val="001140D8"/>
    <w:rsid w:val="001141AE"/>
    <w:rsid w:val="00117505"/>
    <w:rsid w:val="0011778F"/>
    <w:rsid w:val="00121034"/>
    <w:rsid w:val="00121FE6"/>
    <w:rsid w:val="00122084"/>
    <w:rsid w:val="00122246"/>
    <w:rsid w:val="00122430"/>
    <w:rsid w:val="00122A33"/>
    <w:rsid w:val="00122E55"/>
    <w:rsid w:val="00123C79"/>
    <w:rsid w:val="00125AC3"/>
    <w:rsid w:val="00127218"/>
    <w:rsid w:val="001301CC"/>
    <w:rsid w:val="00130BAD"/>
    <w:rsid w:val="00130D09"/>
    <w:rsid w:val="00134468"/>
    <w:rsid w:val="00134471"/>
    <w:rsid w:val="00141540"/>
    <w:rsid w:val="00143025"/>
    <w:rsid w:val="001439B6"/>
    <w:rsid w:val="00145658"/>
    <w:rsid w:val="00151C8A"/>
    <w:rsid w:val="0015496B"/>
    <w:rsid w:val="0015590E"/>
    <w:rsid w:val="00155E5C"/>
    <w:rsid w:val="0015783F"/>
    <w:rsid w:val="00157CE8"/>
    <w:rsid w:val="0016088A"/>
    <w:rsid w:val="00160C46"/>
    <w:rsid w:val="00161EF2"/>
    <w:rsid w:val="00161FE0"/>
    <w:rsid w:val="0016746B"/>
    <w:rsid w:val="0017000A"/>
    <w:rsid w:val="001709E0"/>
    <w:rsid w:val="00174D0D"/>
    <w:rsid w:val="001750E0"/>
    <w:rsid w:val="00176580"/>
    <w:rsid w:val="00180310"/>
    <w:rsid w:val="001806D8"/>
    <w:rsid w:val="00180B25"/>
    <w:rsid w:val="00180DCE"/>
    <w:rsid w:val="00181FC1"/>
    <w:rsid w:val="0018272D"/>
    <w:rsid w:val="0018289E"/>
    <w:rsid w:val="00183049"/>
    <w:rsid w:val="00183FF6"/>
    <w:rsid w:val="00186329"/>
    <w:rsid w:val="00187B0A"/>
    <w:rsid w:val="001900EB"/>
    <w:rsid w:val="001909F5"/>
    <w:rsid w:val="001917F2"/>
    <w:rsid w:val="00192D7D"/>
    <w:rsid w:val="001977CF"/>
    <w:rsid w:val="001A02FC"/>
    <w:rsid w:val="001A0471"/>
    <w:rsid w:val="001A19C1"/>
    <w:rsid w:val="001A233A"/>
    <w:rsid w:val="001A31E4"/>
    <w:rsid w:val="001A3A13"/>
    <w:rsid w:val="001A3CBE"/>
    <w:rsid w:val="001A557F"/>
    <w:rsid w:val="001A5EDB"/>
    <w:rsid w:val="001A623C"/>
    <w:rsid w:val="001B1500"/>
    <w:rsid w:val="001B3930"/>
    <w:rsid w:val="001B4721"/>
    <w:rsid w:val="001B5115"/>
    <w:rsid w:val="001B51BF"/>
    <w:rsid w:val="001B7541"/>
    <w:rsid w:val="001B75F5"/>
    <w:rsid w:val="001C13D1"/>
    <w:rsid w:val="001C1AA5"/>
    <w:rsid w:val="001C1B27"/>
    <w:rsid w:val="001C24DB"/>
    <w:rsid w:val="001C2819"/>
    <w:rsid w:val="001C28C7"/>
    <w:rsid w:val="001C2910"/>
    <w:rsid w:val="001C4369"/>
    <w:rsid w:val="001C5A71"/>
    <w:rsid w:val="001C6947"/>
    <w:rsid w:val="001D07CB"/>
    <w:rsid w:val="001D4572"/>
    <w:rsid w:val="001D4A10"/>
    <w:rsid w:val="001D6137"/>
    <w:rsid w:val="001D6180"/>
    <w:rsid w:val="001D6E55"/>
    <w:rsid w:val="001E0125"/>
    <w:rsid w:val="001E20D0"/>
    <w:rsid w:val="001E2DD0"/>
    <w:rsid w:val="001E3253"/>
    <w:rsid w:val="001E4871"/>
    <w:rsid w:val="001E5577"/>
    <w:rsid w:val="001E56C7"/>
    <w:rsid w:val="001E68DB"/>
    <w:rsid w:val="001F0A11"/>
    <w:rsid w:val="001F0D65"/>
    <w:rsid w:val="001F1C00"/>
    <w:rsid w:val="001F31C6"/>
    <w:rsid w:val="001F3516"/>
    <w:rsid w:val="001F400B"/>
    <w:rsid w:val="001F4CE9"/>
    <w:rsid w:val="001F6D74"/>
    <w:rsid w:val="002016B4"/>
    <w:rsid w:val="00206C38"/>
    <w:rsid w:val="002101BE"/>
    <w:rsid w:val="0021078F"/>
    <w:rsid w:val="00213666"/>
    <w:rsid w:val="00213D2C"/>
    <w:rsid w:val="002140DE"/>
    <w:rsid w:val="002144D0"/>
    <w:rsid w:val="00214857"/>
    <w:rsid w:val="0021637A"/>
    <w:rsid w:val="0022011C"/>
    <w:rsid w:val="0022122B"/>
    <w:rsid w:val="002215BF"/>
    <w:rsid w:val="0022172B"/>
    <w:rsid w:val="00221C56"/>
    <w:rsid w:val="002225A8"/>
    <w:rsid w:val="00233B00"/>
    <w:rsid w:val="00233B88"/>
    <w:rsid w:val="00234D59"/>
    <w:rsid w:val="00235BDD"/>
    <w:rsid w:val="00235DAF"/>
    <w:rsid w:val="00235F47"/>
    <w:rsid w:val="00236166"/>
    <w:rsid w:val="002362A0"/>
    <w:rsid w:val="00237073"/>
    <w:rsid w:val="00240ECA"/>
    <w:rsid w:val="00241E33"/>
    <w:rsid w:val="00242C42"/>
    <w:rsid w:val="00244056"/>
    <w:rsid w:val="002441E5"/>
    <w:rsid w:val="002448E2"/>
    <w:rsid w:val="00245050"/>
    <w:rsid w:val="00245262"/>
    <w:rsid w:val="00246C0A"/>
    <w:rsid w:val="00247B85"/>
    <w:rsid w:val="00251DBF"/>
    <w:rsid w:val="0025387F"/>
    <w:rsid w:val="00253EA9"/>
    <w:rsid w:val="00257184"/>
    <w:rsid w:val="002654AF"/>
    <w:rsid w:val="00265746"/>
    <w:rsid w:val="0026655D"/>
    <w:rsid w:val="00266DD6"/>
    <w:rsid w:val="00272761"/>
    <w:rsid w:val="00274081"/>
    <w:rsid w:val="00275B43"/>
    <w:rsid w:val="002809BD"/>
    <w:rsid w:val="00281671"/>
    <w:rsid w:val="002826FF"/>
    <w:rsid w:val="0028287B"/>
    <w:rsid w:val="00282930"/>
    <w:rsid w:val="00283A87"/>
    <w:rsid w:val="0028549E"/>
    <w:rsid w:val="002868FF"/>
    <w:rsid w:val="00286E5D"/>
    <w:rsid w:val="00286F47"/>
    <w:rsid w:val="00287759"/>
    <w:rsid w:val="00287ADD"/>
    <w:rsid w:val="00290525"/>
    <w:rsid w:val="00290648"/>
    <w:rsid w:val="0029194D"/>
    <w:rsid w:val="00292048"/>
    <w:rsid w:val="002924B3"/>
    <w:rsid w:val="0029271E"/>
    <w:rsid w:val="002936E4"/>
    <w:rsid w:val="00293AE2"/>
    <w:rsid w:val="00295460"/>
    <w:rsid w:val="002A3014"/>
    <w:rsid w:val="002A3E1A"/>
    <w:rsid w:val="002A4A0E"/>
    <w:rsid w:val="002A6C36"/>
    <w:rsid w:val="002A76D3"/>
    <w:rsid w:val="002B0A2E"/>
    <w:rsid w:val="002B14F1"/>
    <w:rsid w:val="002B1BBC"/>
    <w:rsid w:val="002B31BA"/>
    <w:rsid w:val="002B332F"/>
    <w:rsid w:val="002B62EA"/>
    <w:rsid w:val="002C0DD5"/>
    <w:rsid w:val="002C15A9"/>
    <w:rsid w:val="002C21E7"/>
    <w:rsid w:val="002C2E44"/>
    <w:rsid w:val="002C5106"/>
    <w:rsid w:val="002C7202"/>
    <w:rsid w:val="002D32C9"/>
    <w:rsid w:val="002D33AD"/>
    <w:rsid w:val="002D48C4"/>
    <w:rsid w:val="002D6AA5"/>
    <w:rsid w:val="002D7D3C"/>
    <w:rsid w:val="002E1CC2"/>
    <w:rsid w:val="002E2B99"/>
    <w:rsid w:val="002E4851"/>
    <w:rsid w:val="002E5D0F"/>
    <w:rsid w:val="002E6BB1"/>
    <w:rsid w:val="002E6C53"/>
    <w:rsid w:val="002E6E7C"/>
    <w:rsid w:val="002F06A2"/>
    <w:rsid w:val="002F206A"/>
    <w:rsid w:val="002F2095"/>
    <w:rsid w:val="002F21EF"/>
    <w:rsid w:val="002F2E6E"/>
    <w:rsid w:val="002F4DA5"/>
    <w:rsid w:val="002F6DC5"/>
    <w:rsid w:val="003019C6"/>
    <w:rsid w:val="00304E8A"/>
    <w:rsid w:val="003055AE"/>
    <w:rsid w:val="003055D4"/>
    <w:rsid w:val="00307B14"/>
    <w:rsid w:val="003107EF"/>
    <w:rsid w:val="0031215D"/>
    <w:rsid w:val="003121AE"/>
    <w:rsid w:val="00312EEB"/>
    <w:rsid w:val="00313634"/>
    <w:rsid w:val="0031392E"/>
    <w:rsid w:val="0031421A"/>
    <w:rsid w:val="003163B4"/>
    <w:rsid w:val="00316BAD"/>
    <w:rsid w:val="003215C3"/>
    <w:rsid w:val="00321A06"/>
    <w:rsid w:val="0032216E"/>
    <w:rsid w:val="00322DA5"/>
    <w:rsid w:val="00323267"/>
    <w:rsid w:val="003243A6"/>
    <w:rsid w:val="003276F5"/>
    <w:rsid w:val="00327A9D"/>
    <w:rsid w:val="00330409"/>
    <w:rsid w:val="00332D36"/>
    <w:rsid w:val="00333303"/>
    <w:rsid w:val="003356BA"/>
    <w:rsid w:val="00335BC2"/>
    <w:rsid w:val="0034266B"/>
    <w:rsid w:val="00342ABB"/>
    <w:rsid w:val="00343B91"/>
    <w:rsid w:val="00344FB4"/>
    <w:rsid w:val="003453E5"/>
    <w:rsid w:val="003453F8"/>
    <w:rsid w:val="00346D90"/>
    <w:rsid w:val="003532AB"/>
    <w:rsid w:val="00353EE7"/>
    <w:rsid w:val="00355031"/>
    <w:rsid w:val="00355DC1"/>
    <w:rsid w:val="00357932"/>
    <w:rsid w:val="00360CB3"/>
    <w:rsid w:val="00362471"/>
    <w:rsid w:val="003654D0"/>
    <w:rsid w:val="00367B2A"/>
    <w:rsid w:val="00371140"/>
    <w:rsid w:val="00372F5E"/>
    <w:rsid w:val="0037312C"/>
    <w:rsid w:val="0037399C"/>
    <w:rsid w:val="003756F9"/>
    <w:rsid w:val="003759FD"/>
    <w:rsid w:val="0037629A"/>
    <w:rsid w:val="003805A0"/>
    <w:rsid w:val="00380DD4"/>
    <w:rsid w:val="00380E71"/>
    <w:rsid w:val="003830D3"/>
    <w:rsid w:val="00383A4F"/>
    <w:rsid w:val="0038441B"/>
    <w:rsid w:val="00385620"/>
    <w:rsid w:val="00387DD4"/>
    <w:rsid w:val="00390B66"/>
    <w:rsid w:val="0039291C"/>
    <w:rsid w:val="003935DE"/>
    <w:rsid w:val="003938B9"/>
    <w:rsid w:val="00393D12"/>
    <w:rsid w:val="003945EB"/>
    <w:rsid w:val="003946CB"/>
    <w:rsid w:val="00395058"/>
    <w:rsid w:val="00396511"/>
    <w:rsid w:val="003A0E31"/>
    <w:rsid w:val="003A1509"/>
    <w:rsid w:val="003A2ACF"/>
    <w:rsid w:val="003A3DD2"/>
    <w:rsid w:val="003A445F"/>
    <w:rsid w:val="003B0813"/>
    <w:rsid w:val="003B0C97"/>
    <w:rsid w:val="003B131E"/>
    <w:rsid w:val="003B13C1"/>
    <w:rsid w:val="003B19E3"/>
    <w:rsid w:val="003B28C8"/>
    <w:rsid w:val="003B3BDE"/>
    <w:rsid w:val="003B46C1"/>
    <w:rsid w:val="003B6025"/>
    <w:rsid w:val="003B620E"/>
    <w:rsid w:val="003B7793"/>
    <w:rsid w:val="003C0537"/>
    <w:rsid w:val="003C055D"/>
    <w:rsid w:val="003C0DD1"/>
    <w:rsid w:val="003C13DA"/>
    <w:rsid w:val="003C17E9"/>
    <w:rsid w:val="003C1ADD"/>
    <w:rsid w:val="003C1F4C"/>
    <w:rsid w:val="003C27A2"/>
    <w:rsid w:val="003C2A6C"/>
    <w:rsid w:val="003C3A39"/>
    <w:rsid w:val="003C4807"/>
    <w:rsid w:val="003C603B"/>
    <w:rsid w:val="003D0863"/>
    <w:rsid w:val="003D36A5"/>
    <w:rsid w:val="003D52D5"/>
    <w:rsid w:val="003E07D6"/>
    <w:rsid w:val="003E1928"/>
    <w:rsid w:val="003E2F98"/>
    <w:rsid w:val="003E3777"/>
    <w:rsid w:val="003E5A7B"/>
    <w:rsid w:val="003E6CA9"/>
    <w:rsid w:val="003F19C2"/>
    <w:rsid w:val="003F2AFE"/>
    <w:rsid w:val="003F5122"/>
    <w:rsid w:val="003F7B81"/>
    <w:rsid w:val="003F7C3C"/>
    <w:rsid w:val="004006BF"/>
    <w:rsid w:val="0040283B"/>
    <w:rsid w:val="004028B5"/>
    <w:rsid w:val="0040478E"/>
    <w:rsid w:val="004051B4"/>
    <w:rsid w:val="00405953"/>
    <w:rsid w:val="00407311"/>
    <w:rsid w:val="00407B47"/>
    <w:rsid w:val="00412297"/>
    <w:rsid w:val="00413929"/>
    <w:rsid w:val="00413DC2"/>
    <w:rsid w:val="00416A04"/>
    <w:rsid w:val="0042208B"/>
    <w:rsid w:val="004221BE"/>
    <w:rsid w:val="00426B7D"/>
    <w:rsid w:val="00430F8E"/>
    <w:rsid w:val="00431CDE"/>
    <w:rsid w:val="004336AB"/>
    <w:rsid w:val="004342D7"/>
    <w:rsid w:val="004348A9"/>
    <w:rsid w:val="00434B49"/>
    <w:rsid w:val="00434FCA"/>
    <w:rsid w:val="00436AF2"/>
    <w:rsid w:val="0044293D"/>
    <w:rsid w:val="004431CB"/>
    <w:rsid w:val="004433F0"/>
    <w:rsid w:val="00443BE3"/>
    <w:rsid w:val="004452FA"/>
    <w:rsid w:val="00445975"/>
    <w:rsid w:val="00450A38"/>
    <w:rsid w:val="00452474"/>
    <w:rsid w:val="00452D37"/>
    <w:rsid w:val="00455483"/>
    <w:rsid w:val="00455877"/>
    <w:rsid w:val="00455B9F"/>
    <w:rsid w:val="00456667"/>
    <w:rsid w:val="00457CDD"/>
    <w:rsid w:val="004624E8"/>
    <w:rsid w:val="004628F7"/>
    <w:rsid w:val="004669B4"/>
    <w:rsid w:val="0046702B"/>
    <w:rsid w:val="0046710E"/>
    <w:rsid w:val="0046791E"/>
    <w:rsid w:val="00470588"/>
    <w:rsid w:val="004706F1"/>
    <w:rsid w:val="00474AFF"/>
    <w:rsid w:val="00474B7A"/>
    <w:rsid w:val="00477266"/>
    <w:rsid w:val="00477436"/>
    <w:rsid w:val="00477F96"/>
    <w:rsid w:val="00481D8B"/>
    <w:rsid w:val="004830AA"/>
    <w:rsid w:val="004833B8"/>
    <w:rsid w:val="0048474B"/>
    <w:rsid w:val="004857CD"/>
    <w:rsid w:val="00485B12"/>
    <w:rsid w:val="004861C4"/>
    <w:rsid w:val="00487144"/>
    <w:rsid w:val="00490905"/>
    <w:rsid w:val="0049496F"/>
    <w:rsid w:val="00494AB9"/>
    <w:rsid w:val="00495E87"/>
    <w:rsid w:val="004962F5"/>
    <w:rsid w:val="00496CC4"/>
    <w:rsid w:val="00497FA1"/>
    <w:rsid w:val="004A0A7A"/>
    <w:rsid w:val="004A0E45"/>
    <w:rsid w:val="004A3658"/>
    <w:rsid w:val="004A4557"/>
    <w:rsid w:val="004A47E3"/>
    <w:rsid w:val="004A5277"/>
    <w:rsid w:val="004A5C5A"/>
    <w:rsid w:val="004B3CC8"/>
    <w:rsid w:val="004B4D51"/>
    <w:rsid w:val="004C003B"/>
    <w:rsid w:val="004C23C9"/>
    <w:rsid w:val="004C2603"/>
    <w:rsid w:val="004C2ADF"/>
    <w:rsid w:val="004C3B78"/>
    <w:rsid w:val="004C3C1B"/>
    <w:rsid w:val="004C3ED3"/>
    <w:rsid w:val="004C62BD"/>
    <w:rsid w:val="004C7B40"/>
    <w:rsid w:val="004D0F9C"/>
    <w:rsid w:val="004D1455"/>
    <w:rsid w:val="004D40EF"/>
    <w:rsid w:val="004D737E"/>
    <w:rsid w:val="004E0548"/>
    <w:rsid w:val="004E357F"/>
    <w:rsid w:val="004E3F6C"/>
    <w:rsid w:val="004E41CA"/>
    <w:rsid w:val="004E41F4"/>
    <w:rsid w:val="004E44D2"/>
    <w:rsid w:val="004E64AF"/>
    <w:rsid w:val="004E6E2D"/>
    <w:rsid w:val="004F1966"/>
    <w:rsid w:val="004F340A"/>
    <w:rsid w:val="004F3F87"/>
    <w:rsid w:val="004F60A1"/>
    <w:rsid w:val="004F6532"/>
    <w:rsid w:val="004F69A8"/>
    <w:rsid w:val="00500EAB"/>
    <w:rsid w:val="00501072"/>
    <w:rsid w:val="005020C8"/>
    <w:rsid w:val="00502AAD"/>
    <w:rsid w:val="00502B10"/>
    <w:rsid w:val="0050338B"/>
    <w:rsid w:val="005048DD"/>
    <w:rsid w:val="005048F6"/>
    <w:rsid w:val="005114FB"/>
    <w:rsid w:val="00512F67"/>
    <w:rsid w:val="00515DE6"/>
    <w:rsid w:val="00520441"/>
    <w:rsid w:val="00520C50"/>
    <w:rsid w:val="00520D2D"/>
    <w:rsid w:val="0052184F"/>
    <w:rsid w:val="005238FF"/>
    <w:rsid w:val="00523BD5"/>
    <w:rsid w:val="00523F95"/>
    <w:rsid w:val="005316C7"/>
    <w:rsid w:val="00533BAE"/>
    <w:rsid w:val="00535AF6"/>
    <w:rsid w:val="005400AF"/>
    <w:rsid w:val="00540D40"/>
    <w:rsid w:val="005413C8"/>
    <w:rsid w:val="00544D1A"/>
    <w:rsid w:val="005501B8"/>
    <w:rsid w:val="00550641"/>
    <w:rsid w:val="005509C0"/>
    <w:rsid w:val="00551D3D"/>
    <w:rsid w:val="005521D9"/>
    <w:rsid w:val="00552364"/>
    <w:rsid w:val="005531BC"/>
    <w:rsid w:val="005557BF"/>
    <w:rsid w:val="005558BC"/>
    <w:rsid w:val="00555E75"/>
    <w:rsid w:val="00557B08"/>
    <w:rsid w:val="005601D1"/>
    <w:rsid w:val="0056211E"/>
    <w:rsid w:val="00563BCC"/>
    <w:rsid w:val="00565257"/>
    <w:rsid w:val="00565461"/>
    <w:rsid w:val="005676C8"/>
    <w:rsid w:val="005714FF"/>
    <w:rsid w:val="00571F36"/>
    <w:rsid w:val="00574FB3"/>
    <w:rsid w:val="00575E8E"/>
    <w:rsid w:val="005801C8"/>
    <w:rsid w:val="00580688"/>
    <w:rsid w:val="00580700"/>
    <w:rsid w:val="00581AD6"/>
    <w:rsid w:val="00581ADD"/>
    <w:rsid w:val="00582ED9"/>
    <w:rsid w:val="00583773"/>
    <w:rsid w:val="00584022"/>
    <w:rsid w:val="00584032"/>
    <w:rsid w:val="00584917"/>
    <w:rsid w:val="00584A5E"/>
    <w:rsid w:val="00584CC1"/>
    <w:rsid w:val="00584D8B"/>
    <w:rsid w:val="0058645E"/>
    <w:rsid w:val="00587A08"/>
    <w:rsid w:val="00587B02"/>
    <w:rsid w:val="00592834"/>
    <w:rsid w:val="00592A09"/>
    <w:rsid w:val="00592D22"/>
    <w:rsid w:val="005936D0"/>
    <w:rsid w:val="00594175"/>
    <w:rsid w:val="00594FD0"/>
    <w:rsid w:val="00595F4C"/>
    <w:rsid w:val="00596197"/>
    <w:rsid w:val="0059737F"/>
    <w:rsid w:val="00597715"/>
    <w:rsid w:val="005A40BD"/>
    <w:rsid w:val="005A413C"/>
    <w:rsid w:val="005A5255"/>
    <w:rsid w:val="005A5454"/>
    <w:rsid w:val="005A584C"/>
    <w:rsid w:val="005A66CC"/>
    <w:rsid w:val="005A73B7"/>
    <w:rsid w:val="005B0268"/>
    <w:rsid w:val="005B09E6"/>
    <w:rsid w:val="005B0A15"/>
    <w:rsid w:val="005B4223"/>
    <w:rsid w:val="005B458F"/>
    <w:rsid w:val="005B46F2"/>
    <w:rsid w:val="005B541F"/>
    <w:rsid w:val="005B552D"/>
    <w:rsid w:val="005B6DFD"/>
    <w:rsid w:val="005C0E0E"/>
    <w:rsid w:val="005C1FEB"/>
    <w:rsid w:val="005C2889"/>
    <w:rsid w:val="005C4C73"/>
    <w:rsid w:val="005C7EE2"/>
    <w:rsid w:val="005D1531"/>
    <w:rsid w:val="005D3B80"/>
    <w:rsid w:val="005E0FB4"/>
    <w:rsid w:val="005E3977"/>
    <w:rsid w:val="005E41E5"/>
    <w:rsid w:val="005E51E0"/>
    <w:rsid w:val="005E54BC"/>
    <w:rsid w:val="005F029F"/>
    <w:rsid w:val="005F2E29"/>
    <w:rsid w:val="005F3A9C"/>
    <w:rsid w:val="005F4836"/>
    <w:rsid w:val="005F5E3A"/>
    <w:rsid w:val="005F6ECC"/>
    <w:rsid w:val="0060059D"/>
    <w:rsid w:val="006007FD"/>
    <w:rsid w:val="00602073"/>
    <w:rsid w:val="00604CFD"/>
    <w:rsid w:val="00606BC0"/>
    <w:rsid w:val="006070C1"/>
    <w:rsid w:val="00611176"/>
    <w:rsid w:val="006118DD"/>
    <w:rsid w:val="00617679"/>
    <w:rsid w:val="0061788E"/>
    <w:rsid w:val="00617A4D"/>
    <w:rsid w:val="00623181"/>
    <w:rsid w:val="00623CAF"/>
    <w:rsid w:val="00623E87"/>
    <w:rsid w:val="00625A50"/>
    <w:rsid w:val="006263F0"/>
    <w:rsid w:val="00626714"/>
    <w:rsid w:val="00631FA8"/>
    <w:rsid w:val="00632F7E"/>
    <w:rsid w:val="0063562D"/>
    <w:rsid w:val="006364DF"/>
    <w:rsid w:val="00636938"/>
    <w:rsid w:val="006414EE"/>
    <w:rsid w:val="00641FE3"/>
    <w:rsid w:val="0065161E"/>
    <w:rsid w:val="0065183B"/>
    <w:rsid w:val="00651EE4"/>
    <w:rsid w:val="006526F6"/>
    <w:rsid w:val="00652862"/>
    <w:rsid w:val="006532AC"/>
    <w:rsid w:val="00653672"/>
    <w:rsid w:val="0066077B"/>
    <w:rsid w:val="0066371B"/>
    <w:rsid w:val="00663A85"/>
    <w:rsid w:val="00663D90"/>
    <w:rsid w:val="00666BF7"/>
    <w:rsid w:val="006705D1"/>
    <w:rsid w:val="0067144F"/>
    <w:rsid w:val="00673BD5"/>
    <w:rsid w:val="0067572A"/>
    <w:rsid w:val="00675F3A"/>
    <w:rsid w:val="00680389"/>
    <w:rsid w:val="006812FC"/>
    <w:rsid w:val="006819C0"/>
    <w:rsid w:val="006821D4"/>
    <w:rsid w:val="006828A6"/>
    <w:rsid w:val="00682D8C"/>
    <w:rsid w:val="00685985"/>
    <w:rsid w:val="006859AF"/>
    <w:rsid w:val="00687798"/>
    <w:rsid w:val="00690669"/>
    <w:rsid w:val="00690E94"/>
    <w:rsid w:val="006914F2"/>
    <w:rsid w:val="00691B15"/>
    <w:rsid w:val="006961D3"/>
    <w:rsid w:val="0069715D"/>
    <w:rsid w:val="006A0CB7"/>
    <w:rsid w:val="006A0DE2"/>
    <w:rsid w:val="006A184A"/>
    <w:rsid w:val="006A22DA"/>
    <w:rsid w:val="006A23A4"/>
    <w:rsid w:val="006A40B4"/>
    <w:rsid w:val="006A49AD"/>
    <w:rsid w:val="006B0349"/>
    <w:rsid w:val="006B183F"/>
    <w:rsid w:val="006B291F"/>
    <w:rsid w:val="006B2EE2"/>
    <w:rsid w:val="006B5107"/>
    <w:rsid w:val="006B540F"/>
    <w:rsid w:val="006B5710"/>
    <w:rsid w:val="006C0FC9"/>
    <w:rsid w:val="006C1326"/>
    <w:rsid w:val="006C2409"/>
    <w:rsid w:val="006C3640"/>
    <w:rsid w:val="006C3E55"/>
    <w:rsid w:val="006C402A"/>
    <w:rsid w:val="006C494B"/>
    <w:rsid w:val="006C60F7"/>
    <w:rsid w:val="006C6586"/>
    <w:rsid w:val="006C789C"/>
    <w:rsid w:val="006D0782"/>
    <w:rsid w:val="006D1336"/>
    <w:rsid w:val="006D33C4"/>
    <w:rsid w:val="006D4398"/>
    <w:rsid w:val="006D494E"/>
    <w:rsid w:val="006D4D67"/>
    <w:rsid w:val="006D54C8"/>
    <w:rsid w:val="006D5528"/>
    <w:rsid w:val="006D5BAD"/>
    <w:rsid w:val="006D61B4"/>
    <w:rsid w:val="006D66BB"/>
    <w:rsid w:val="006D6A55"/>
    <w:rsid w:val="006D6C27"/>
    <w:rsid w:val="006D71B3"/>
    <w:rsid w:val="006D7F5D"/>
    <w:rsid w:val="006E073C"/>
    <w:rsid w:val="006E376D"/>
    <w:rsid w:val="006E558F"/>
    <w:rsid w:val="006E6BD9"/>
    <w:rsid w:val="006E7494"/>
    <w:rsid w:val="006F1493"/>
    <w:rsid w:val="006F1983"/>
    <w:rsid w:val="006F2040"/>
    <w:rsid w:val="006F25D5"/>
    <w:rsid w:val="006F7A65"/>
    <w:rsid w:val="006F7F2E"/>
    <w:rsid w:val="007015B5"/>
    <w:rsid w:val="007058B9"/>
    <w:rsid w:val="00705C23"/>
    <w:rsid w:val="00714AB4"/>
    <w:rsid w:val="00714DC3"/>
    <w:rsid w:val="00717833"/>
    <w:rsid w:val="007206E8"/>
    <w:rsid w:val="00720C63"/>
    <w:rsid w:val="007218C2"/>
    <w:rsid w:val="0072323D"/>
    <w:rsid w:val="0072484B"/>
    <w:rsid w:val="00725072"/>
    <w:rsid w:val="00734CAA"/>
    <w:rsid w:val="00737CE1"/>
    <w:rsid w:val="00741162"/>
    <w:rsid w:val="00741A74"/>
    <w:rsid w:val="007433D7"/>
    <w:rsid w:val="007450AC"/>
    <w:rsid w:val="00745580"/>
    <w:rsid w:val="0074586B"/>
    <w:rsid w:val="00745A2D"/>
    <w:rsid w:val="00746A7C"/>
    <w:rsid w:val="00746B3C"/>
    <w:rsid w:val="00750F2A"/>
    <w:rsid w:val="00754817"/>
    <w:rsid w:val="00755997"/>
    <w:rsid w:val="00760CCB"/>
    <w:rsid w:val="007636F1"/>
    <w:rsid w:val="00763FD8"/>
    <w:rsid w:val="00774159"/>
    <w:rsid w:val="0077548D"/>
    <w:rsid w:val="0077612F"/>
    <w:rsid w:val="00780FF3"/>
    <w:rsid w:val="0078165E"/>
    <w:rsid w:val="00782508"/>
    <w:rsid w:val="00782FBC"/>
    <w:rsid w:val="00784E35"/>
    <w:rsid w:val="00784F4E"/>
    <w:rsid w:val="007855CC"/>
    <w:rsid w:val="00786173"/>
    <w:rsid w:val="007863C7"/>
    <w:rsid w:val="007904BC"/>
    <w:rsid w:val="00790DF6"/>
    <w:rsid w:val="007915D1"/>
    <w:rsid w:val="007930CF"/>
    <w:rsid w:val="007951E1"/>
    <w:rsid w:val="007959F9"/>
    <w:rsid w:val="00797EC5"/>
    <w:rsid w:val="007A0C11"/>
    <w:rsid w:val="007A2047"/>
    <w:rsid w:val="007A29D0"/>
    <w:rsid w:val="007A36B1"/>
    <w:rsid w:val="007A6F95"/>
    <w:rsid w:val="007A6FB6"/>
    <w:rsid w:val="007A7793"/>
    <w:rsid w:val="007A7AE9"/>
    <w:rsid w:val="007B1A28"/>
    <w:rsid w:val="007B1C95"/>
    <w:rsid w:val="007B50DB"/>
    <w:rsid w:val="007B7CE2"/>
    <w:rsid w:val="007C04F0"/>
    <w:rsid w:val="007C0B53"/>
    <w:rsid w:val="007C12BA"/>
    <w:rsid w:val="007C13BE"/>
    <w:rsid w:val="007C1436"/>
    <w:rsid w:val="007C20F5"/>
    <w:rsid w:val="007C2A0E"/>
    <w:rsid w:val="007C4C7B"/>
    <w:rsid w:val="007C5479"/>
    <w:rsid w:val="007C5F89"/>
    <w:rsid w:val="007C66AD"/>
    <w:rsid w:val="007C67F7"/>
    <w:rsid w:val="007C7096"/>
    <w:rsid w:val="007C75B3"/>
    <w:rsid w:val="007D0CF5"/>
    <w:rsid w:val="007D2E67"/>
    <w:rsid w:val="007D3A99"/>
    <w:rsid w:val="007D4E3E"/>
    <w:rsid w:val="007D52B3"/>
    <w:rsid w:val="007D626B"/>
    <w:rsid w:val="007E19A1"/>
    <w:rsid w:val="007E25AF"/>
    <w:rsid w:val="007E3AC7"/>
    <w:rsid w:val="007E6123"/>
    <w:rsid w:val="007E755A"/>
    <w:rsid w:val="007E7B21"/>
    <w:rsid w:val="007F1050"/>
    <w:rsid w:val="007F227F"/>
    <w:rsid w:val="007F5E1B"/>
    <w:rsid w:val="007F70D7"/>
    <w:rsid w:val="007F7758"/>
    <w:rsid w:val="00802F6A"/>
    <w:rsid w:val="00803F7B"/>
    <w:rsid w:val="00804056"/>
    <w:rsid w:val="00804D15"/>
    <w:rsid w:val="00804D19"/>
    <w:rsid w:val="00807072"/>
    <w:rsid w:val="00807586"/>
    <w:rsid w:val="00807884"/>
    <w:rsid w:val="00811044"/>
    <w:rsid w:val="0081153E"/>
    <w:rsid w:val="00813792"/>
    <w:rsid w:val="008152E5"/>
    <w:rsid w:val="00816A0B"/>
    <w:rsid w:val="00816ABD"/>
    <w:rsid w:val="00816B53"/>
    <w:rsid w:val="0082097F"/>
    <w:rsid w:val="00820A77"/>
    <w:rsid w:val="0082150E"/>
    <w:rsid w:val="00823602"/>
    <w:rsid w:val="00824463"/>
    <w:rsid w:val="00825E1F"/>
    <w:rsid w:val="00827150"/>
    <w:rsid w:val="0083105B"/>
    <w:rsid w:val="00831874"/>
    <w:rsid w:val="008329E7"/>
    <w:rsid w:val="00833895"/>
    <w:rsid w:val="0083492C"/>
    <w:rsid w:val="0083663A"/>
    <w:rsid w:val="00837B67"/>
    <w:rsid w:val="008412EF"/>
    <w:rsid w:val="00842CF7"/>
    <w:rsid w:val="00843789"/>
    <w:rsid w:val="008461AF"/>
    <w:rsid w:val="00846C50"/>
    <w:rsid w:val="00847BE5"/>
    <w:rsid w:val="00851FEC"/>
    <w:rsid w:val="00852A4A"/>
    <w:rsid w:val="00852C7E"/>
    <w:rsid w:val="008533C8"/>
    <w:rsid w:val="00853A74"/>
    <w:rsid w:val="00854AC7"/>
    <w:rsid w:val="0085532F"/>
    <w:rsid w:val="00856E01"/>
    <w:rsid w:val="00860892"/>
    <w:rsid w:val="00863B0F"/>
    <w:rsid w:val="008674B3"/>
    <w:rsid w:val="00867F6E"/>
    <w:rsid w:val="00874DDE"/>
    <w:rsid w:val="00875C34"/>
    <w:rsid w:val="00880323"/>
    <w:rsid w:val="00881372"/>
    <w:rsid w:val="00883AEF"/>
    <w:rsid w:val="008844F8"/>
    <w:rsid w:val="00885460"/>
    <w:rsid w:val="00891B5E"/>
    <w:rsid w:val="00893314"/>
    <w:rsid w:val="008951DC"/>
    <w:rsid w:val="00895FA9"/>
    <w:rsid w:val="008971B8"/>
    <w:rsid w:val="008A080B"/>
    <w:rsid w:val="008A1611"/>
    <w:rsid w:val="008A2AB3"/>
    <w:rsid w:val="008A2F55"/>
    <w:rsid w:val="008A6AA9"/>
    <w:rsid w:val="008B1B1A"/>
    <w:rsid w:val="008B3254"/>
    <w:rsid w:val="008B3997"/>
    <w:rsid w:val="008B3B17"/>
    <w:rsid w:val="008B4574"/>
    <w:rsid w:val="008B64B7"/>
    <w:rsid w:val="008C0ACD"/>
    <w:rsid w:val="008C1167"/>
    <w:rsid w:val="008C2718"/>
    <w:rsid w:val="008C39A1"/>
    <w:rsid w:val="008C4B41"/>
    <w:rsid w:val="008C78C4"/>
    <w:rsid w:val="008D0205"/>
    <w:rsid w:val="008D0C00"/>
    <w:rsid w:val="008D12DC"/>
    <w:rsid w:val="008D3323"/>
    <w:rsid w:val="008D4C2B"/>
    <w:rsid w:val="008D51BD"/>
    <w:rsid w:val="008D5766"/>
    <w:rsid w:val="008D6F21"/>
    <w:rsid w:val="008D73BE"/>
    <w:rsid w:val="008D78BB"/>
    <w:rsid w:val="008E287F"/>
    <w:rsid w:val="008E3031"/>
    <w:rsid w:val="008E5606"/>
    <w:rsid w:val="008E6532"/>
    <w:rsid w:val="008E6618"/>
    <w:rsid w:val="008E69CC"/>
    <w:rsid w:val="008F0DB6"/>
    <w:rsid w:val="008F1007"/>
    <w:rsid w:val="008F27B3"/>
    <w:rsid w:val="008F2C83"/>
    <w:rsid w:val="008F353D"/>
    <w:rsid w:val="008F3AC7"/>
    <w:rsid w:val="008F5E54"/>
    <w:rsid w:val="008F68CD"/>
    <w:rsid w:val="009015A9"/>
    <w:rsid w:val="0090243F"/>
    <w:rsid w:val="00903E06"/>
    <w:rsid w:val="0090431B"/>
    <w:rsid w:val="00904EE6"/>
    <w:rsid w:val="00906E49"/>
    <w:rsid w:val="00907C9F"/>
    <w:rsid w:val="00910001"/>
    <w:rsid w:val="00910504"/>
    <w:rsid w:val="0091205C"/>
    <w:rsid w:val="009139CF"/>
    <w:rsid w:val="00913EEC"/>
    <w:rsid w:val="009147E7"/>
    <w:rsid w:val="00914915"/>
    <w:rsid w:val="00916E37"/>
    <w:rsid w:val="00917753"/>
    <w:rsid w:val="00917B22"/>
    <w:rsid w:val="00917F00"/>
    <w:rsid w:val="0092121B"/>
    <w:rsid w:val="00921268"/>
    <w:rsid w:val="009223DD"/>
    <w:rsid w:val="009224E3"/>
    <w:rsid w:val="00933788"/>
    <w:rsid w:val="009350F2"/>
    <w:rsid w:val="009355EC"/>
    <w:rsid w:val="00936593"/>
    <w:rsid w:val="00937A74"/>
    <w:rsid w:val="0094025F"/>
    <w:rsid w:val="00941108"/>
    <w:rsid w:val="0094130E"/>
    <w:rsid w:val="009430E7"/>
    <w:rsid w:val="00946D94"/>
    <w:rsid w:val="00946F04"/>
    <w:rsid w:val="009471B3"/>
    <w:rsid w:val="0094753E"/>
    <w:rsid w:val="00953BD8"/>
    <w:rsid w:val="00955BE4"/>
    <w:rsid w:val="0095726E"/>
    <w:rsid w:val="0095746A"/>
    <w:rsid w:val="00960DE1"/>
    <w:rsid w:val="00961035"/>
    <w:rsid w:val="00962D87"/>
    <w:rsid w:val="00965D71"/>
    <w:rsid w:val="00966100"/>
    <w:rsid w:val="0097172E"/>
    <w:rsid w:val="00971B36"/>
    <w:rsid w:val="00971C99"/>
    <w:rsid w:val="00972439"/>
    <w:rsid w:val="0097591D"/>
    <w:rsid w:val="00976627"/>
    <w:rsid w:val="00976734"/>
    <w:rsid w:val="00983EFD"/>
    <w:rsid w:val="009859D3"/>
    <w:rsid w:val="00986994"/>
    <w:rsid w:val="0099132A"/>
    <w:rsid w:val="00991758"/>
    <w:rsid w:val="00991942"/>
    <w:rsid w:val="00992EAE"/>
    <w:rsid w:val="00994AF5"/>
    <w:rsid w:val="00996277"/>
    <w:rsid w:val="009A1806"/>
    <w:rsid w:val="009A19D4"/>
    <w:rsid w:val="009A3EBB"/>
    <w:rsid w:val="009A42C1"/>
    <w:rsid w:val="009B4356"/>
    <w:rsid w:val="009B4ACE"/>
    <w:rsid w:val="009B5164"/>
    <w:rsid w:val="009C0323"/>
    <w:rsid w:val="009C07D0"/>
    <w:rsid w:val="009C1ED6"/>
    <w:rsid w:val="009C64CD"/>
    <w:rsid w:val="009D0F9F"/>
    <w:rsid w:val="009D147F"/>
    <w:rsid w:val="009D1991"/>
    <w:rsid w:val="009D4375"/>
    <w:rsid w:val="009D4AB9"/>
    <w:rsid w:val="009D4F94"/>
    <w:rsid w:val="009D5B26"/>
    <w:rsid w:val="009D69D5"/>
    <w:rsid w:val="009D7265"/>
    <w:rsid w:val="009D72A3"/>
    <w:rsid w:val="009D7F3C"/>
    <w:rsid w:val="009E0661"/>
    <w:rsid w:val="009E1CEB"/>
    <w:rsid w:val="009E2B5A"/>
    <w:rsid w:val="009E33DE"/>
    <w:rsid w:val="009E36E0"/>
    <w:rsid w:val="009E49FF"/>
    <w:rsid w:val="009E4D68"/>
    <w:rsid w:val="009E5EEC"/>
    <w:rsid w:val="009E6D6A"/>
    <w:rsid w:val="009E6DF8"/>
    <w:rsid w:val="009E70A6"/>
    <w:rsid w:val="009E7720"/>
    <w:rsid w:val="009E7DEC"/>
    <w:rsid w:val="009F2A5F"/>
    <w:rsid w:val="009F456E"/>
    <w:rsid w:val="009F5919"/>
    <w:rsid w:val="009F5D41"/>
    <w:rsid w:val="009F611E"/>
    <w:rsid w:val="009F6FDD"/>
    <w:rsid w:val="00A015F1"/>
    <w:rsid w:val="00A02479"/>
    <w:rsid w:val="00A03A06"/>
    <w:rsid w:val="00A04905"/>
    <w:rsid w:val="00A04AF6"/>
    <w:rsid w:val="00A05959"/>
    <w:rsid w:val="00A05C98"/>
    <w:rsid w:val="00A062C7"/>
    <w:rsid w:val="00A06576"/>
    <w:rsid w:val="00A07CDC"/>
    <w:rsid w:val="00A10130"/>
    <w:rsid w:val="00A12072"/>
    <w:rsid w:val="00A129A2"/>
    <w:rsid w:val="00A217EA"/>
    <w:rsid w:val="00A222D0"/>
    <w:rsid w:val="00A241B0"/>
    <w:rsid w:val="00A27981"/>
    <w:rsid w:val="00A3025E"/>
    <w:rsid w:val="00A31D3F"/>
    <w:rsid w:val="00A33EEA"/>
    <w:rsid w:val="00A355F4"/>
    <w:rsid w:val="00A362F6"/>
    <w:rsid w:val="00A40572"/>
    <w:rsid w:val="00A41E2C"/>
    <w:rsid w:val="00A4245B"/>
    <w:rsid w:val="00A4602E"/>
    <w:rsid w:val="00A51052"/>
    <w:rsid w:val="00A51196"/>
    <w:rsid w:val="00A512EA"/>
    <w:rsid w:val="00A5166A"/>
    <w:rsid w:val="00A54E07"/>
    <w:rsid w:val="00A54E61"/>
    <w:rsid w:val="00A56A01"/>
    <w:rsid w:val="00A60698"/>
    <w:rsid w:val="00A60A3C"/>
    <w:rsid w:val="00A6109E"/>
    <w:rsid w:val="00A61853"/>
    <w:rsid w:val="00A62D1F"/>
    <w:rsid w:val="00A65755"/>
    <w:rsid w:val="00A66585"/>
    <w:rsid w:val="00A66F24"/>
    <w:rsid w:val="00A66F3E"/>
    <w:rsid w:val="00A70631"/>
    <w:rsid w:val="00A7112D"/>
    <w:rsid w:val="00A72F95"/>
    <w:rsid w:val="00A759AB"/>
    <w:rsid w:val="00A77134"/>
    <w:rsid w:val="00A77C07"/>
    <w:rsid w:val="00A80E91"/>
    <w:rsid w:val="00A81CE9"/>
    <w:rsid w:val="00A82651"/>
    <w:rsid w:val="00A85BCE"/>
    <w:rsid w:val="00A904F5"/>
    <w:rsid w:val="00A92EBF"/>
    <w:rsid w:val="00A93179"/>
    <w:rsid w:val="00A95369"/>
    <w:rsid w:val="00A96045"/>
    <w:rsid w:val="00AA0A1A"/>
    <w:rsid w:val="00AA27A5"/>
    <w:rsid w:val="00AA7F72"/>
    <w:rsid w:val="00AB0290"/>
    <w:rsid w:val="00AB0B77"/>
    <w:rsid w:val="00AB189C"/>
    <w:rsid w:val="00AB304B"/>
    <w:rsid w:val="00AB32DE"/>
    <w:rsid w:val="00AB32F4"/>
    <w:rsid w:val="00AB71D3"/>
    <w:rsid w:val="00AC29B7"/>
    <w:rsid w:val="00AC470B"/>
    <w:rsid w:val="00AC5388"/>
    <w:rsid w:val="00AC7D8F"/>
    <w:rsid w:val="00AD0A12"/>
    <w:rsid w:val="00AD1333"/>
    <w:rsid w:val="00AD1515"/>
    <w:rsid w:val="00AD3274"/>
    <w:rsid w:val="00AD3631"/>
    <w:rsid w:val="00AD43FD"/>
    <w:rsid w:val="00AD5687"/>
    <w:rsid w:val="00AD5B03"/>
    <w:rsid w:val="00AD5F54"/>
    <w:rsid w:val="00AD6595"/>
    <w:rsid w:val="00AD6AE7"/>
    <w:rsid w:val="00AE267A"/>
    <w:rsid w:val="00AE269B"/>
    <w:rsid w:val="00AE2701"/>
    <w:rsid w:val="00AE361F"/>
    <w:rsid w:val="00AE4A7C"/>
    <w:rsid w:val="00AE7B1F"/>
    <w:rsid w:val="00AF1041"/>
    <w:rsid w:val="00AF2D7F"/>
    <w:rsid w:val="00AF4A0F"/>
    <w:rsid w:val="00AF766C"/>
    <w:rsid w:val="00AF7FFB"/>
    <w:rsid w:val="00B00B61"/>
    <w:rsid w:val="00B010BC"/>
    <w:rsid w:val="00B01168"/>
    <w:rsid w:val="00B01503"/>
    <w:rsid w:val="00B02620"/>
    <w:rsid w:val="00B0310B"/>
    <w:rsid w:val="00B05C7F"/>
    <w:rsid w:val="00B1170A"/>
    <w:rsid w:val="00B12BE5"/>
    <w:rsid w:val="00B13884"/>
    <w:rsid w:val="00B13C29"/>
    <w:rsid w:val="00B15134"/>
    <w:rsid w:val="00B15BA0"/>
    <w:rsid w:val="00B17652"/>
    <w:rsid w:val="00B179E8"/>
    <w:rsid w:val="00B17A2D"/>
    <w:rsid w:val="00B217E8"/>
    <w:rsid w:val="00B2205F"/>
    <w:rsid w:val="00B262EB"/>
    <w:rsid w:val="00B26C6D"/>
    <w:rsid w:val="00B30AAF"/>
    <w:rsid w:val="00B32E96"/>
    <w:rsid w:val="00B33F35"/>
    <w:rsid w:val="00B35174"/>
    <w:rsid w:val="00B367FE"/>
    <w:rsid w:val="00B401DF"/>
    <w:rsid w:val="00B44FE4"/>
    <w:rsid w:val="00B45CB4"/>
    <w:rsid w:val="00B45E58"/>
    <w:rsid w:val="00B56FDF"/>
    <w:rsid w:val="00B57A47"/>
    <w:rsid w:val="00B61E26"/>
    <w:rsid w:val="00B63343"/>
    <w:rsid w:val="00B640C0"/>
    <w:rsid w:val="00B659B6"/>
    <w:rsid w:val="00B66302"/>
    <w:rsid w:val="00B66C85"/>
    <w:rsid w:val="00B700FA"/>
    <w:rsid w:val="00B710AF"/>
    <w:rsid w:val="00B71716"/>
    <w:rsid w:val="00B72B99"/>
    <w:rsid w:val="00B73AFB"/>
    <w:rsid w:val="00B73E4B"/>
    <w:rsid w:val="00B74832"/>
    <w:rsid w:val="00B77222"/>
    <w:rsid w:val="00B7737C"/>
    <w:rsid w:val="00B77A0B"/>
    <w:rsid w:val="00B8215D"/>
    <w:rsid w:val="00B826A6"/>
    <w:rsid w:val="00B82A4A"/>
    <w:rsid w:val="00B84129"/>
    <w:rsid w:val="00B84728"/>
    <w:rsid w:val="00B857B1"/>
    <w:rsid w:val="00B87D1A"/>
    <w:rsid w:val="00B91DBC"/>
    <w:rsid w:val="00B92A19"/>
    <w:rsid w:val="00B93EC2"/>
    <w:rsid w:val="00B94935"/>
    <w:rsid w:val="00B97B5C"/>
    <w:rsid w:val="00BA07FF"/>
    <w:rsid w:val="00BA6952"/>
    <w:rsid w:val="00BB0DCE"/>
    <w:rsid w:val="00BB2F48"/>
    <w:rsid w:val="00BB3AB1"/>
    <w:rsid w:val="00BB3E04"/>
    <w:rsid w:val="00BB4815"/>
    <w:rsid w:val="00BB5E50"/>
    <w:rsid w:val="00BB6238"/>
    <w:rsid w:val="00BB793C"/>
    <w:rsid w:val="00BC19A7"/>
    <w:rsid w:val="00BC24A8"/>
    <w:rsid w:val="00BC3A91"/>
    <w:rsid w:val="00BC51B7"/>
    <w:rsid w:val="00BC593D"/>
    <w:rsid w:val="00BD122E"/>
    <w:rsid w:val="00BD262C"/>
    <w:rsid w:val="00BD3C06"/>
    <w:rsid w:val="00BD57C4"/>
    <w:rsid w:val="00BD5854"/>
    <w:rsid w:val="00BD63AC"/>
    <w:rsid w:val="00BD67C5"/>
    <w:rsid w:val="00BD72E1"/>
    <w:rsid w:val="00BE2ECA"/>
    <w:rsid w:val="00BE36DF"/>
    <w:rsid w:val="00BE615C"/>
    <w:rsid w:val="00BE64D5"/>
    <w:rsid w:val="00BE70F5"/>
    <w:rsid w:val="00BF0548"/>
    <w:rsid w:val="00BF3DB0"/>
    <w:rsid w:val="00BF5415"/>
    <w:rsid w:val="00BF57C9"/>
    <w:rsid w:val="00BF64A3"/>
    <w:rsid w:val="00BF6FBC"/>
    <w:rsid w:val="00C01379"/>
    <w:rsid w:val="00C02339"/>
    <w:rsid w:val="00C030D1"/>
    <w:rsid w:val="00C04730"/>
    <w:rsid w:val="00C04F2F"/>
    <w:rsid w:val="00C057DE"/>
    <w:rsid w:val="00C0755A"/>
    <w:rsid w:val="00C118B9"/>
    <w:rsid w:val="00C11E41"/>
    <w:rsid w:val="00C12140"/>
    <w:rsid w:val="00C1243B"/>
    <w:rsid w:val="00C12743"/>
    <w:rsid w:val="00C12D72"/>
    <w:rsid w:val="00C1349F"/>
    <w:rsid w:val="00C154F1"/>
    <w:rsid w:val="00C17F33"/>
    <w:rsid w:val="00C200C0"/>
    <w:rsid w:val="00C2194F"/>
    <w:rsid w:val="00C21FA9"/>
    <w:rsid w:val="00C237FF"/>
    <w:rsid w:val="00C23C87"/>
    <w:rsid w:val="00C23F08"/>
    <w:rsid w:val="00C2614C"/>
    <w:rsid w:val="00C273BB"/>
    <w:rsid w:val="00C31674"/>
    <w:rsid w:val="00C318AF"/>
    <w:rsid w:val="00C34BA9"/>
    <w:rsid w:val="00C355EA"/>
    <w:rsid w:val="00C36E41"/>
    <w:rsid w:val="00C3779F"/>
    <w:rsid w:val="00C40107"/>
    <w:rsid w:val="00C4016F"/>
    <w:rsid w:val="00C40F76"/>
    <w:rsid w:val="00C40FEB"/>
    <w:rsid w:val="00C414BF"/>
    <w:rsid w:val="00C43894"/>
    <w:rsid w:val="00C43CB5"/>
    <w:rsid w:val="00C43F4E"/>
    <w:rsid w:val="00C44442"/>
    <w:rsid w:val="00C4578C"/>
    <w:rsid w:val="00C46678"/>
    <w:rsid w:val="00C60C77"/>
    <w:rsid w:val="00C60DFA"/>
    <w:rsid w:val="00C634AF"/>
    <w:rsid w:val="00C648AC"/>
    <w:rsid w:val="00C66855"/>
    <w:rsid w:val="00C733AA"/>
    <w:rsid w:val="00C74A6E"/>
    <w:rsid w:val="00C7541B"/>
    <w:rsid w:val="00C76950"/>
    <w:rsid w:val="00C77993"/>
    <w:rsid w:val="00C809C0"/>
    <w:rsid w:val="00C81555"/>
    <w:rsid w:val="00C81DF0"/>
    <w:rsid w:val="00C83240"/>
    <w:rsid w:val="00C83CC7"/>
    <w:rsid w:val="00C86D39"/>
    <w:rsid w:val="00C90748"/>
    <w:rsid w:val="00C93B7F"/>
    <w:rsid w:val="00C956B5"/>
    <w:rsid w:val="00C9607E"/>
    <w:rsid w:val="00CA0593"/>
    <w:rsid w:val="00CA1A52"/>
    <w:rsid w:val="00CA3905"/>
    <w:rsid w:val="00CA5C1F"/>
    <w:rsid w:val="00CA66BD"/>
    <w:rsid w:val="00CA6EB2"/>
    <w:rsid w:val="00CA7AB7"/>
    <w:rsid w:val="00CB00C7"/>
    <w:rsid w:val="00CB184B"/>
    <w:rsid w:val="00CB3781"/>
    <w:rsid w:val="00CB4DBC"/>
    <w:rsid w:val="00CB5635"/>
    <w:rsid w:val="00CB69ED"/>
    <w:rsid w:val="00CB6A3F"/>
    <w:rsid w:val="00CB7308"/>
    <w:rsid w:val="00CC04B7"/>
    <w:rsid w:val="00CC08E0"/>
    <w:rsid w:val="00CC0E0B"/>
    <w:rsid w:val="00CC1053"/>
    <w:rsid w:val="00CC251D"/>
    <w:rsid w:val="00CC2784"/>
    <w:rsid w:val="00CC389D"/>
    <w:rsid w:val="00CC53CC"/>
    <w:rsid w:val="00CC65D6"/>
    <w:rsid w:val="00CC6B71"/>
    <w:rsid w:val="00CC6C02"/>
    <w:rsid w:val="00CC7C14"/>
    <w:rsid w:val="00CD0599"/>
    <w:rsid w:val="00CD1EFD"/>
    <w:rsid w:val="00CD3C88"/>
    <w:rsid w:val="00CD576C"/>
    <w:rsid w:val="00CD7BA0"/>
    <w:rsid w:val="00CE10D9"/>
    <w:rsid w:val="00CE2757"/>
    <w:rsid w:val="00CE29B9"/>
    <w:rsid w:val="00CE450F"/>
    <w:rsid w:val="00CE59AC"/>
    <w:rsid w:val="00CF0BE2"/>
    <w:rsid w:val="00CF1376"/>
    <w:rsid w:val="00CF4519"/>
    <w:rsid w:val="00CF4A12"/>
    <w:rsid w:val="00CF667E"/>
    <w:rsid w:val="00D010AA"/>
    <w:rsid w:val="00D01879"/>
    <w:rsid w:val="00D04387"/>
    <w:rsid w:val="00D1254F"/>
    <w:rsid w:val="00D17411"/>
    <w:rsid w:val="00D17E47"/>
    <w:rsid w:val="00D20330"/>
    <w:rsid w:val="00D22093"/>
    <w:rsid w:val="00D232C5"/>
    <w:rsid w:val="00D2365F"/>
    <w:rsid w:val="00D23A08"/>
    <w:rsid w:val="00D240DC"/>
    <w:rsid w:val="00D2581E"/>
    <w:rsid w:val="00D258CB"/>
    <w:rsid w:val="00D27ECC"/>
    <w:rsid w:val="00D300E3"/>
    <w:rsid w:val="00D312CB"/>
    <w:rsid w:val="00D31565"/>
    <w:rsid w:val="00D344DB"/>
    <w:rsid w:val="00D35774"/>
    <w:rsid w:val="00D36064"/>
    <w:rsid w:val="00D36280"/>
    <w:rsid w:val="00D376E5"/>
    <w:rsid w:val="00D42A55"/>
    <w:rsid w:val="00D43261"/>
    <w:rsid w:val="00D43FF6"/>
    <w:rsid w:val="00D44194"/>
    <w:rsid w:val="00D44205"/>
    <w:rsid w:val="00D44FD2"/>
    <w:rsid w:val="00D460E1"/>
    <w:rsid w:val="00D4693A"/>
    <w:rsid w:val="00D47D9F"/>
    <w:rsid w:val="00D52D7A"/>
    <w:rsid w:val="00D53676"/>
    <w:rsid w:val="00D5530E"/>
    <w:rsid w:val="00D55B68"/>
    <w:rsid w:val="00D56B08"/>
    <w:rsid w:val="00D602C2"/>
    <w:rsid w:val="00D61CDA"/>
    <w:rsid w:val="00D637B2"/>
    <w:rsid w:val="00D64CB2"/>
    <w:rsid w:val="00D65345"/>
    <w:rsid w:val="00D677A4"/>
    <w:rsid w:val="00D70DB9"/>
    <w:rsid w:val="00D712C9"/>
    <w:rsid w:val="00D7279C"/>
    <w:rsid w:val="00D73317"/>
    <w:rsid w:val="00D73F3F"/>
    <w:rsid w:val="00D80021"/>
    <w:rsid w:val="00D806C2"/>
    <w:rsid w:val="00D81016"/>
    <w:rsid w:val="00D817FA"/>
    <w:rsid w:val="00D82683"/>
    <w:rsid w:val="00D83788"/>
    <w:rsid w:val="00D85916"/>
    <w:rsid w:val="00D872AB"/>
    <w:rsid w:val="00D878FD"/>
    <w:rsid w:val="00D87BA7"/>
    <w:rsid w:val="00D87F57"/>
    <w:rsid w:val="00D9126C"/>
    <w:rsid w:val="00D92BAD"/>
    <w:rsid w:val="00D94D62"/>
    <w:rsid w:val="00D97057"/>
    <w:rsid w:val="00D97217"/>
    <w:rsid w:val="00DA0FDD"/>
    <w:rsid w:val="00DA1870"/>
    <w:rsid w:val="00DA26CE"/>
    <w:rsid w:val="00DA3829"/>
    <w:rsid w:val="00DA4FDB"/>
    <w:rsid w:val="00DA57CC"/>
    <w:rsid w:val="00DA5A61"/>
    <w:rsid w:val="00DB1860"/>
    <w:rsid w:val="00DB1B98"/>
    <w:rsid w:val="00DB1DE1"/>
    <w:rsid w:val="00DB4A89"/>
    <w:rsid w:val="00DB4E55"/>
    <w:rsid w:val="00DB620E"/>
    <w:rsid w:val="00DC02C1"/>
    <w:rsid w:val="00DC12E2"/>
    <w:rsid w:val="00DC5447"/>
    <w:rsid w:val="00DC6B28"/>
    <w:rsid w:val="00DD0FEA"/>
    <w:rsid w:val="00DD25FD"/>
    <w:rsid w:val="00DD2B0A"/>
    <w:rsid w:val="00DD30C5"/>
    <w:rsid w:val="00DD469F"/>
    <w:rsid w:val="00DD55AB"/>
    <w:rsid w:val="00DD664C"/>
    <w:rsid w:val="00DE1FCA"/>
    <w:rsid w:val="00DE29B6"/>
    <w:rsid w:val="00DE3CEF"/>
    <w:rsid w:val="00DE4729"/>
    <w:rsid w:val="00DE6C0B"/>
    <w:rsid w:val="00DE7067"/>
    <w:rsid w:val="00DF1495"/>
    <w:rsid w:val="00DF2399"/>
    <w:rsid w:val="00DF255B"/>
    <w:rsid w:val="00DF2BE1"/>
    <w:rsid w:val="00DF311D"/>
    <w:rsid w:val="00DF3534"/>
    <w:rsid w:val="00DF37B7"/>
    <w:rsid w:val="00DF5662"/>
    <w:rsid w:val="00DF5DBF"/>
    <w:rsid w:val="00E0041B"/>
    <w:rsid w:val="00E00933"/>
    <w:rsid w:val="00E030B1"/>
    <w:rsid w:val="00E0445D"/>
    <w:rsid w:val="00E04B68"/>
    <w:rsid w:val="00E07F36"/>
    <w:rsid w:val="00E1218C"/>
    <w:rsid w:val="00E16102"/>
    <w:rsid w:val="00E16BE2"/>
    <w:rsid w:val="00E246BF"/>
    <w:rsid w:val="00E25111"/>
    <w:rsid w:val="00E2565A"/>
    <w:rsid w:val="00E268C3"/>
    <w:rsid w:val="00E27311"/>
    <w:rsid w:val="00E3144B"/>
    <w:rsid w:val="00E31E9F"/>
    <w:rsid w:val="00E326F5"/>
    <w:rsid w:val="00E35697"/>
    <w:rsid w:val="00E35784"/>
    <w:rsid w:val="00E372BD"/>
    <w:rsid w:val="00E41A3F"/>
    <w:rsid w:val="00E42961"/>
    <w:rsid w:val="00E4451A"/>
    <w:rsid w:val="00E45698"/>
    <w:rsid w:val="00E46A77"/>
    <w:rsid w:val="00E46DA1"/>
    <w:rsid w:val="00E50454"/>
    <w:rsid w:val="00E50BBC"/>
    <w:rsid w:val="00E52995"/>
    <w:rsid w:val="00E53A99"/>
    <w:rsid w:val="00E53E0B"/>
    <w:rsid w:val="00E542EA"/>
    <w:rsid w:val="00E567A1"/>
    <w:rsid w:val="00E60B5F"/>
    <w:rsid w:val="00E61FDC"/>
    <w:rsid w:val="00E625FC"/>
    <w:rsid w:val="00E63B4E"/>
    <w:rsid w:val="00E65F79"/>
    <w:rsid w:val="00E71505"/>
    <w:rsid w:val="00E724BF"/>
    <w:rsid w:val="00E7581E"/>
    <w:rsid w:val="00E80580"/>
    <w:rsid w:val="00E832DF"/>
    <w:rsid w:val="00E84BAF"/>
    <w:rsid w:val="00E870BE"/>
    <w:rsid w:val="00E87AD1"/>
    <w:rsid w:val="00E90325"/>
    <w:rsid w:val="00E9292D"/>
    <w:rsid w:val="00E932D6"/>
    <w:rsid w:val="00E93314"/>
    <w:rsid w:val="00E93F67"/>
    <w:rsid w:val="00E94C8E"/>
    <w:rsid w:val="00E95554"/>
    <w:rsid w:val="00E95DD4"/>
    <w:rsid w:val="00E96F8C"/>
    <w:rsid w:val="00E97DFE"/>
    <w:rsid w:val="00EA1002"/>
    <w:rsid w:val="00EA1140"/>
    <w:rsid w:val="00EA3EDB"/>
    <w:rsid w:val="00EA657D"/>
    <w:rsid w:val="00EA66E9"/>
    <w:rsid w:val="00EA67E3"/>
    <w:rsid w:val="00EA67F8"/>
    <w:rsid w:val="00EB03E5"/>
    <w:rsid w:val="00EB0CE4"/>
    <w:rsid w:val="00EB268A"/>
    <w:rsid w:val="00EC0227"/>
    <w:rsid w:val="00EC0792"/>
    <w:rsid w:val="00EC1873"/>
    <w:rsid w:val="00EC2247"/>
    <w:rsid w:val="00EC2381"/>
    <w:rsid w:val="00EC347C"/>
    <w:rsid w:val="00EC4FB6"/>
    <w:rsid w:val="00EC55F4"/>
    <w:rsid w:val="00EC5A1B"/>
    <w:rsid w:val="00EC5C56"/>
    <w:rsid w:val="00EC6D42"/>
    <w:rsid w:val="00EC7A4C"/>
    <w:rsid w:val="00EC7AA5"/>
    <w:rsid w:val="00ED1298"/>
    <w:rsid w:val="00ED24DD"/>
    <w:rsid w:val="00ED408E"/>
    <w:rsid w:val="00ED5520"/>
    <w:rsid w:val="00ED6CC4"/>
    <w:rsid w:val="00EE015F"/>
    <w:rsid w:val="00EE2AC3"/>
    <w:rsid w:val="00EE351A"/>
    <w:rsid w:val="00EE3D56"/>
    <w:rsid w:val="00EE656D"/>
    <w:rsid w:val="00EE6FD1"/>
    <w:rsid w:val="00EF0DA1"/>
    <w:rsid w:val="00EF1AA6"/>
    <w:rsid w:val="00EF3ED4"/>
    <w:rsid w:val="00EF44D9"/>
    <w:rsid w:val="00EF5942"/>
    <w:rsid w:val="00EF5A46"/>
    <w:rsid w:val="00EF723F"/>
    <w:rsid w:val="00EF7971"/>
    <w:rsid w:val="00F0147C"/>
    <w:rsid w:val="00F0231A"/>
    <w:rsid w:val="00F0433D"/>
    <w:rsid w:val="00F04716"/>
    <w:rsid w:val="00F04E08"/>
    <w:rsid w:val="00F05599"/>
    <w:rsid w:val="00F11235"/>
    <w:rsid w:val="00F116B7"/>
    <w:rsid w:val="00F1180B"/>
    <w:rsid w:val="00F13047"/>
    <w:rsid w:val="00F1468C"/>
    <w:rsid w:val="00F20DFC"/>
    <w:rsid w:val="00F212B5"/>
    <w:rsid w:val="00F22D63"/>
    <w:rsid w:val="00F23679"/>
    <w:rsid w:val="00F24372"/>
    <w:rsid w:val="00F24E3F"/>
    <w:rsid w:val="00F24E81"/>
    <w:rsid w:val="00F262F8"/>
    <w:rsid w:val="00F26CAC"/>
    <w:rsid w:val="00F26E37"/>
    <w:rsid w:val="00F30608"/>
    <w:rsid w:val="00F3065A"/>
    <w:rsid w:val="00F30B03"/>
    <w:rsid w:val="00F32BEE"/>
    <w:rsid w:val="00F3350E"/>
    <w:rsid w:val="00F33D31"/>
    <w:rsid w:val="00F3485A"/>
    <w:rsid w:val="00F34A2E"/>
    <w:rsid w:val="00F36830"/>
    <w:rsid w:val="00F371C5"/>
    <w:rsid w:val="00F37492"/>
    <w:rsid w:val="00F3785E"/>
    <w:rsid w:val="00F410CD"/>
    <w:rsid w:val="00F414EC"/>
    <w:rsid w:val="00F4323B"/>
    <w:rsid w:val="00F43EAC"/>
    <w:rsid w:val="00F44B84"/>
    <w:rsid w:val="00F45610"/>
    <w:rsid w:val="00F45CF9"/>
    <w:rsid w:val="00F45FB2"/>
    <w:rsid w:val="00F46556"/>
    <w:rsid w:val="00F51223"/>
    <w:rsid w:val="00F52F36"/>
    <w:rsid w:val="00F54A48"/>
    <w:rsid w:val="00F554E2"/>
    <w:rsid w:val="00F5703D"/>
    <w:rsid w:val="00F57E05"/>
    <w:rsid w:val="00F611FD"/>
    <w:rsid w:val="00F62BC4"/>
    <w:rsid w:val="00F64DCB"/>
    <w:rsid w:val="00F65804"/>
    <w:rsid w:val="00F66FEE"/>
    <w:rsid w:val="00F70B9D"/>
    <w:rsid w:val="00F72A1E"/>
    <w:rsid w:val="00F72BC4"/>
    <w:rsid w:val="00F73709"/>
    <w:rsid w:val="00F75EA6"/>
    <w:rsid w:val="00F76207"/>
    <w:rsid w:val="00F76A7A"/>
    <w:rsid w:val="00F77277"/>
    <w:rsid w:val="00F8033F"/>
    <w:rsid w:val="00F83115"/>
    <w:rsid w:val="00F834FE"/>
    <w:rsid w:val="00F8491D"/>
    <w:rsid w:val="00F85565"/>
    <w:rsid w:val="00F862DB"/>
    <w:rsid w:val="00F87D33"/>
    <w:rsid w:val="00F91E83"/>
    <w:rsid w:val="00F94E3D"/>
    <w:rsid w:val="00F9511A"/>
    <w:rsid w:val="00F9529A"/>
    <w:rsid w:val="00F97419"/>
    <w:rsid w:val="00FA038B"/>
    <w:rsid w:val="00FA250A"/>
    <w:rsid w:val="00FA4AEC"/>
    <w:rsid w:val="00FA540D"/>
    <w:rsid w:val="00FA70B7"/>
    <w:rsid w:val="00FA7E4C"/>
    <w:rsid w:val="00FB0AF2"/>
    <w:rsid w:val="00FB104C"/>
    <w:rsid w:val="00FB3C08"/>
    <w:rsid w:val="00FB45D3"/>
    <w:rsid w:val="00FB511B"/>
    <w:rsid w:val="00FB60D0"/>
    <w:rsid w:val="00FB659A"/>
    <w:rsid w:val="00FB70D9"/>
    <w:rsid w:val="00FB7893"/>
    <w:rsid w:val="00FC1DC7"/>
    <w:rsid w:val="00FC1DCE"/>
    <w:rsid w:val="00FC3AA8"/>
    <w:rsid w:val="00FC3ADF"/>
    <w:rsid w:val="00FC4E4A"/>
    <w:rsid w:val="00FC574B"/>
    <w:rsid w:val="00FD0278"/>
    <w:rsid w:val="00FD0AD6"/>
    <w:rsid w:val="00FD1294"/>
    <w:rsid w:val="00FD1D52"/>
    <w:rsid w:val="00FD2439"/>
    <w:rsid w:val="00FD26AE"/>
    <w:rsid w:val="00FD46B2"/>
    <w:rsid w:val="00FD738A"/>
    <w:rsid w:val="00FD7B65"/>
    <w:rsid w:val="00FE01A4"/>
    <w:rsid w:val="00FE13FE"/>
    <w:rsid w:val="00FE3587"/>
    <w:rsid w:val="00FE3B2F"/>
    <w:rsid w:val="00FE46CB"/>
    <w:rsid w:val="00FE51D0"/>
    <w:rsid w:val="00FE5AC5"/>
    <w:rsid w:val="00FF0858"/>
    <w:rsid w:val="00FF52D5"/>
    <w:rsid w:val="00FF5D9B"/>
    <w:rsid w:val="00FF639E"/>
    <w:rsid w:val="00FF7871"/>
    <w:rsid w:val="01A381C4"/>
    <w:rsid w:val="01B312A1"/>
    <w:rsid w:val="01BC8202"/>
    <w:rsid w:val="0357FF3F"/>
    <w:rsid w:val="03ED82CC"/>
    <w:rsid w:val="03FCC929"/>
    <w:rsid w:val="076D1DF6"/>
    <w:rsid w:val="083084D0"/>
    <w:rsid w:val="0A60AF2C"/>
    <w:rsid w:val="0B0BE045"/>
    <w:rsid w:val="0C99A2B5"/>
    <w:rsid w:val="0CD7B534"/>
    <w:rsid w:val="0E87D3D5"/>
    <w:rsid w:val="10D3A2D6"/>
    <w:rsid w:val="11B48142"/>
    <w:rsid w:val="11FAE890"/>
    <w:rsid w:val="12B63E52"/>
    <w:rsid w:val="1362C5CA"/>
    <w:rsid w:val="138426DB"/>
    <w:rsid w:val="14AB9EF1"/>
    <w:rsid w:val="15C6D5F2"/>
    <w:rsid w:val="17A7C4C7"/>
    <w:rsid w:val="18567CA2"/>
    <w:rsid w:val="1A3EA30C"/>
    <w:rsid w:val="1CD2F074"/>
    <w:rsid w:val="1DB2A606"/>
    <w:rsid w:val="1E01831F"/>
    <w:rsid w:val="1E6458BB"/>
    <w:rsid w:val="1E6BD463"/>
    <w:rsid w:val="1EE4DCBF"/>
    <w:rsid w:val="1F4D261D"/>
    <w:rsid w:val="1FFEB6E4"/>
    <w:rsid w:val="2008D8DB"/>
    <w:rsid w:val="211B4990"/>
    <w:rsid w:val="2436D269"/>
    <w:rsid w:val="24CBB788"/>
    <w:rsid w:val="254B5769"/>
    <w:rsid w:val="26E56959"/>
    <w:rsid w:val="27AB5118"/>
    <w:rsid w:val="28347F4F"/>
    <w:rsid w:val="29EA0F28"/>
    <w:rsid w:val="2B25C211"/>
    <w:rsid w:val="2C123D37"/>
    <w:rsid w:val="2C487F9D"/>
    <w:rsid w:val="2C9D6784"/>
    <w:rsid w:val="2CB80C38"/>
    <w:rsid w:val="2D0BF786"/>
    <w:rsid w:val="2E39FC60"/>
    <w:rsid w:val="2E93EEA2"/>
    <w:rsid w:val="30E879A1"/>
    <w:rsid w:val="31092573"/>
    <w:rsid w:val="311ECC70"/>
    <w:rsid w:val="32CA9256"/>
    <w:rsid w:val="335CC5F9"/>
    <w:rsid w:val="3424329B"/>
    <w:rsid w:val="3472702C"/>
    <w:rsid w:val="34BE182B"/>
    <w:rsid w:val="389929CD"/>
    <w:rsid w:val="39C83B90"/>
    <w:rsid w:val="3A13302D"/>
    <w:rsid w:val="3A2B7922"/>
    <w:rsid w:val="3C818763"/>
    <w:rsid w:val="3D0E8E90"/>
    <w:rsid w:val="3D69A792"/>
    <w:rsid w:val="3EC147A4"/>
    <w:rsid w:val="3F5F64F3"/>
    <w:rsid w:val="3FB575AA"/>
    <w:rsid w:val="40C79C00"/>
    <w:rsid w:val="43B25913"/>
    <w:rsid w:val="449F6C25"/>
    <w:rsid w:val="4591C28B"/>
    <w:rsid w:val="459F1E13"/>
    <w:rsid w:val="45E00272"/>
    <w:rsid w:val="46CC1643"/>
    <w:rsid w:val="4789148A"/>
    <w:rsid w:val="48B709E8"/>
    <w:rsid w:val="4965026E"/>
    <w:rsid w:val="498BA8DD"/>
    <w:rsid w:val="499D8079"/>
    <w:rsid w:val="4AEC4099"/>
    <w:rsid w:val="4BC3380B"/>
    <w:rsid w:val="4C735BD5"/>
    <w:rsid w:val="4C8DB2B0"/>
    <w:rsid w:val="4CC88643"/>
    <w:rsid w:val="4D38BA17"/>
    <w:rsid w:val="4EBE6F01"/>
    <w:rsid w:val="4F6C4DF0"/>
    <w:rsid w:val="4FAA9BB5"/>
    <w:rsid w:val="501F7380"/>
    <w:rsid w:val="502E0599"/>
    <w:rsid w:val="50B7D1E2"/>
    <w:rsid w:val="50CCD737"/>
    <w:rsid w:val="54B38CF9"/>
    <w:rsid w:val="55058328"/>
    <w:rsid w:val="5688E8BC"/>
    <w:rsid w:val="569DFBC7"/>
    <w:rsid w:val="5816F1E5"/>
    <w:rsid w:val="5843CC9A"/>
    <w:rsid w:val="5896B72C"/>
    <w:rsid w:val="5D047E10"/>
    <w:rsid w:val="5D67E2EA"/>
    <w:rsid w:val="5EE7A215"/>
    <w:rsid w:val="5F52925E"/>
    <w:rsid w:val="5FED85A8"/>
    <w:rsid w:val="60E7C3A3"/>
    <w:rsid w:val="61F41D1F"/>
    <w:rsid w:val="63BD6657"/>
    <w:rsid w:val="63F00D32"/>
    <w:rsid w:val="642CEEEB"/>
    <w:rsid w:val="6648211E"/>
    <w:rsid w:val="67463350"/>
    <w:rsid w:val="6826C673"/>
    <w:rsid w:val="683A1BA4"/>
    <w:rsid w:val="68956FAE"/>
    <w:rsid w:val="6A53131D"/>
    <w:rsid w:val="6A6EA2B9"/>
    <w:rsid w:val="6B00A492"/>
    <w:rsid w:val="6E225FA8"/>
    <w:rsid w:val="6E8B8967"/>
    <w:rsid w:val="6FAE5390"/>
    <w:rsid w:val="7057972B"/>
    <w:rsid w:val="70777297"/>
    <w:rsid w:val="71E23A18"/>
    <w:rsid w:val="729F9FF5"/>
    <w:rsid w:val="72DD5ECC"/>
    <w:rsid w:val="734AAEA5"/>
    <w:rsid w:val="73C1511A"/>
    <w:rsid w:val="765F1CD2"/>
    <w:rsid w:val="766C8B5B"/>
    <w:rsid w:val="77C78203"/>
    <w:rsid w:val="79AE065E"/>
    <w:rsid w:val="7B42F7E3"/>
    <w:rsid w:val="7CF9DAC1"/>
    <w:rsid w:val="7ECD1AE3"/>
    <w:rsid w:val="7EEB8C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097B4"/>
  <w15:chartTrackingRefBased/>
  <w15:docId w15:val="{E96D2E78-23D1-4371-A583-84D73A85B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837"/>
  </w:style>
  <w:style w:type="paragraph" w:styleId="Titre1">
    <w:name w:val="heading 1"/>
    <w:basedOn w:val="Normal"/>
    <w:next w:val="Normal"/>
    <w:qFormat/>
    <w:rsid w:val="00A657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unhideWhenUsed/>
    <w:qFormat/>
    <w:rsid w:val="00A657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uiPriority w:val="9"/>
    <w:unhideWhenUsed/>
    <w:qFormat/>
    <w:rsid w:val="00A65755"/>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uiPriority w:val="9"/>
    <w:unhideWhenUsed/>
    <w:qFormat/>
    <w:rsid w:val="00A65755"/>
    <w:pPr>
      <w:keepNext/>
      <w:keepLines/>
      <w:numPr>
        <w:ilvl w:val="3"/>
        <w:numId w:val="1"/>
      </w:numPr>
      <w:spacing w:before="80" w:after="40"/>
      <w:outlineLvl w:val="3"/>
    </w:pPr>
    <w:rPr>
      <w:rFonts w:eastAsiaTheme="majorEastAsia" w:cstheme="majorBidi"/>
      <w:i/>
      <w:iCs/>
      <w:color w:val="0F4761" w:themeColor="accent1" w:themeShade="BF"/>
    </w:rPr>
  </w:style>
  <w:style w:type="paragraph" w:styleId="Titre5">
    <w:name w:val="heading 5"/>
    <w:basedOn w:val="Normal"/>
    <w:next w:val="Normal"/>
    <w:uiPriority w:val="9"/>
    <w:unhideWhenUsed/>
    <w:qFormat/>
    <w:rsid w:val="00A65755"/>
    <w:pPr>
      <w:keepNext/>
      <w:keepLines/>
      <w:numPr>
        <w:ilvl w:val="4"/>
        <w:numId w:val="1"/>
      </w:numPr>
      <w:spacing w:before="80" w:after="40"/>
      <w:outlineLvl w:val="4"/>
    </w:pPr>
    <w:rPr>
      <w:rFonts w:eastAsiaTheme="majorEastAsia" w:cstheme="majorBidi"/>
      <w:color w:val="0F4761" w:themeColor="accent1" w:themeShade="BF"/>
    </w:rPr>
  </w:style>
  <w:style w:type="paragraph" w:styleId="Titre6">
    <w:name w:val="heading 6"/>
    <w:basedOn w:val="Normal"/>
    <w:next w:val="Normal"/>
    <w:uiPriority w:val="9"/>
    <w:semiHidden/>
    <w:unhideWhenUsed/>
    <w:qFormat/>
    <w:rsid w:val="00A65755"/>
    <w:pPr>
      <w:keepNext/>
      <w:keepLines/>
      <w:numPr>
        <w:ilvl w:val="5"/>
        <w:numId w:val="1"/>
      </w:numPr>
      <w:spacing w:before="40" w:after="0"/>
      <w:outlineLvl w:val="5"/>
    </w:pPr>
    <w:rPr>
      <w:rFonts w:eastAsiaTheme="majorEastAsia" w:cstheme="majorBidi"/>
      <w:i/>
      <w:iCs/>
      <w:color w:val="595959" w:themeColor="text1" w:themeTint="A6"/>
    </w:rPr>
  </w:style>
  <w:style w:type="paragraph" w:styleId="Titre7">
    <w:name w:val="heading 7"/>
    <w:basedOn w:val="Normal"/>
    <w:next w:val="Normal"/>
    <w:uiPriority w:val="9"/>
    <w:semiHidden/>
    <w:unhideWhenUsed/>
    <w:qFormat/>
    <w:rsid w:val="00A65755"/>
    <w:pPr>
      <w:keepNext/>
      <w:keepLines/>
      <w:numPr>
        <w:ilvl w:val="6"/>
        <w:numId w:val="1"/>
      </w:numPr>
      <w:spacing w:before="40" w:after="0"/>
      <w:outlineLvl w:val="6"/>
    </w:pPr>
    <w:rPr>
      <w:rFonts w:eastAsiaTheme="majorEastAsia" w:cstheme="majorBidi"/>
      <w:color w:val="595959" w:themeColor="text1" w:themeTint="A6"/>
    </w:rPr>
  </w:style>
  <w:style w:type="paragraph" w:styleId="Titre8">
    <w:name w:val="heading 8"/>
    <w:basedOn w:val="Normal"/>
    <w:next w:val="Normal"/>
    <w:uiPriority w:val="9"/>
    <w:semiHidden/>
    <w:unhideWhenUsed/>
    <w:qFormat/>
    <w:rsid w:val="00A65755"/>
    <w:pPr>
      <w:keepNext/>
      <w:keepLines/>
      <w:numPr>
        <w:ilvl w:val="7"/>
        <w:numId w:val="1"/>
      </w:numPr>
      <w:spacing w:after="0"/>
      <w:outlineLvl w:val="7"/>
    </w:pPr>
    <w:rPr>
      <w:rFonts w:eastAsiaTheme="majorEastAsia" w:cstheme="majorBidi"/>
      <w:i/>
      <w:iCs/>
      <w:color w:val="272727" w:themeColor="text1" w:themeTint="D8"/>
    </w:rPr>
  </w:style>
  <w:style w:type="paragraph" w:styleId="Titre9">
    <w:name w:val="heading 9"/>
    <w:basedOn w:val="Normal"/>
    <w:next w:val="Normal"/>
    <w:uiPriority w:val="9"/>
    <w:semiHidden/>
    <w:unhideWhenUsed/>
    <w:qFormat/>
    <w:rsid w:val="00A65755"/>
    <w:pPr>
      <w:keepNext/>
      <w:keepLines/>
      <w:numPr>
        <w:ilvl w:val="8"/>
        <w:numId w:val="1"/>
      </w:numPr>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Sémaphores Puces,Listes,Paragraphe de liste1,Liste à puce - SC,Paragraphe de liste11,Paragraphe de liste2,Paragraphe de liste num,Paragraphe de liste 1,Paragraphe de liste serré,Lettre d'introduction,List Paragraph1,EC,Matériel 1"/>
    <w:basedOn w:val="Normal"/>
    <w:qFormat/>
    <w:rsid w:val="00265746"/>
    <w:pPr>
      <w:ind w:left="720"/>
      <w:contextualSpacing/>
    </w:pPr>
  </w:style>
  <w:style w:type="character" w:styleId="Accentuationintense">
    <w:name w:val="Intense Emphasis"/>
    <w:basedOn w:val="Policepardfaut"/>
    <w:uiPriority w:val="21"/>
    <w:qFormat/>
    <w:rsid w:val="00A65755"/>
    <w:rPr>
      <w:i/>
      <w:iCs/>
      <w:color w:val="0F4761" w:themeColor="accent1" w:themeShade="BF"/>
    </w:rPr>
  </w:style>
  <w:style w:type="character" w:styleId="Rfrenceintense">
    <w:name w:val="Intense Reference"/>
    <w:basedOn w:val="Policepardfaut"/>
    <w:uiPriority w:val="32"/>
    <w:qFormat/>
    <w:rsid w:val="00A65755"/>
    <w:rPr>
      <w:b/>
      <w:bCs/>
      <w:smallCaps/>
      <w:color w:val="0F4761" w:themeColor="accent1" w:themeShade="BF"/>
      <w:spacing w:val="5"/>
    </w:rPr>
  </w:style>
  <w:style w:type="paragraph" w:styleId="NormalWeb">
    <w:name w:val="Normal (Web)"/>
    <w:basedOn w:val="Normal"/>
    <w:uiPriority w:val="99"/>
    <w:unhideWhenUsed/>
    <w:rsid w:val="00117505"/>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ienhypertexte">
    <w:name w:val="Hyperlink"/>
    <w:basedOn w:val="Policepardfaut"/>
    <w:uiPriority w:val="99"/>
    <w:unhideWhenUsed/>
    <w:rsid w:val="00E65F79"/>
    <w:rPr>
      <w:color w:val="467886" w:themeColor="hyperlink"/>
      <w:u w:val="single"/>
    </w:rPr>
  </w:style>
  <w:style w:type="character" w:styleId="Mentionnonrsolue">
    <w:name w:val="Unresolved Mention"/>
    <w:basedOn w:val="Policepardfaut"/>
    <w:uiPriority w:val="99"/>
    <w:semiHidden/>
    <w:unhideWhenUsed/>
    <w:rsid w:val="00E65F79"/>
    <w:rPr>
      <w:color w:val="605E5C"/>
      <w:shd w:val="clear" w:color="auto" w:fill="E1DFDD"/>
    </w:rPr>
  </w:style>
  <w:style w:type="paragraph" w:styleId="Sansinterligne">
    <w:name w:val="No Spacing"/>
    <w:uiPriority w:val="1"/>
    <w:qFormat/>
    <w:rsid w:val="00020633"/>
    <w:pPr>
      <w:spacing w:after="0" w:line="240" w:lineRule="auto"/>
    </w:pPr>
    <w:rPr>
      <w:kern w:val="0"/>
      <w14:ligatures w14:val="none"/>
    </w:rPr>
  </w:style>
  <w:style w:type="character" w:styleId="lev">
    <w:name w:val="Strong"/>
    <w:uiPriority w:val="22"/>
    <w:qFormat/>
    <w:rsid w:val="00FC1DC7"/>
    <w:rPr>
      <w:b/>
      <w:bCs/>
    </w:rPr>
  </w:style>
  <w:style w:type="character" w:customStyle="1" w:styleId="Titre1Car">
    <w:name w:val="Titre 1 Car"/>
    <w:basedOn w:val="Policepardfaut"/>
    <w:rsid w:val="003935D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rsid w:val="003935D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uiPriority w:val="9"/>
    <w:rsid w:val="003935DE"/>
    <w:rPr>
      <w:rFonts w:eastAsiaTheme="majorEastAsia" w:cstheme="majorBidi"/>
      <w:color w:val="0F4761" w:themeColor="accent1" w:themeShade="BF"/>
      <w:sz w:val="28"/>
      <w:szCs w:val="28"/>
    </w:rPr>
  </w:style>
  <w:style w:type="character" w:customStyle="1" w:styleId="Titre4Car">
    <w:name w:val="Titre 4 Car"/>
    <w:basedOn w:val="Policepardfaut"/>
    <w:uiPriority w:val="9"/>
    <w:semiHidden/>
    <w:rsid w:val="003935DE"/>
    <w:rPr>
      <w:rFonts w:eastAsiaTheme="majorEastAsia" w:cstheme="majorBidi"/>
      <w:i/>
      <w:iCs/>
      <w:color w:val="0F4761" w:themeColor="accent1" w:themeShade="BF"/>
    </w:rPr>
  </w:style>
  <w:style w:type="character" w:customStyle="1" w:styleId="Titre5Car">
    <w:name w:val="Titre 5 Car"/>
    <w:basedOn w:val="Policepardfaut"/>
    <w:uiPriority w:val="9"/>
    <w:semiHidden/>
    <w:rsid w:val="003935DE"/>
    <w:rPr>
      <w:rFonts w:eastAsiaTheme="majorEastAsia" w:cstheme="majorBidi"/>
      <w:color w:val="0F4761" w:themeColor="accent1" w:themeShade="BF"/>
    </w:rPr>
  </w:style>
  <w:style w:type="character" w:customStyle="1" w:styleId="Titre6Car">
    <w:name w:val="Titre 6 Car"/>
    <w:basedOn w:val="Policepardfaut"/>
    <w:uiPriority w:val="9"/>
    <w:semiHidden/>
    <w:rsid w:val="003935DE"/>
    <w:rPr>
      <w:rFonts w:eastAsiaTheme="majorEastAsia" w:cstheme="majorBidi"/>
      <w:i/>
      <w:iCs/>
      <w:color w:val="595959" w:themeColor="text1" w:themeTint="A6"/>
    </w:rPr>
  </w:style>
  <w:style w:type="character" w:customStyle="1" w:styleId="Titre7Car">
    <w:name w:val="Titre 7 Car"/>
    <w:basedOn w:val="Policepardfaut"/>
    <w:uiPriority w:val="9"/>
    <w:semiHidden/>
    <w:rsid w:val="003935DE"/>
    <w:rPr>
      <w:rFonts w:eastAsiaTheme="majorEastAsia" w:cstheme="majorBidi"/>
      <w:color w:val="595959" w:themeColor="text1" w:themeTint="A6"/>
    </w:rPr>
  </w:style>
  <w:style w:type="character" w:customStyle="1" w:styleId="Titre8Car">
    <w:name w:val="Titre 8 Car"/>
    <w:basedOn w:val="Policepardfaut"/>
    <w:uiPriority w:val="9"/>
    <w:semiHidden/>
    <w:rsid w:val="003935DE"/>
    <w:rPr>
      <w:rFonts w:eastAsiaTheme="majorEastAsia" w:cstheme="majorBidi"/>
      <w:i/>
      <w:iCs/>
      <w:color w:val="272727" w:themeColor="text1" w:themeTint="D8"/>
    </w:rPr>
  </w:style>
  <w:style w:type="character" w:customStyle="1" w:styleId="Titre9Car">
    <w:name w:val="Titre 9 Car"/>
    <w:basedOn w:val="Policepardfaut"/>
    <w:uiPriority w:val="9"/>
    <w:semiHidden/>
    <w:rsid w:val="003935DE"/>
    <w:rPr>
      <w:rFonts w:eastAsiaTheme="majorEastAsia" w:cstheme="majorBidi"/>
      <w:color w:val="272727" w:themeColor="text1" w:themeTint="D8"/>
    </w:rPr>
  </w:style>
  <w:style w:type="character" w:customStyle="1" w:styleId="TitreCar">
    <w:name w:val="Titre Car"/>
    <w:basedOn w:val="Policepardfaut"/>
    <w:uiPriority w:val="10"/>
    <w:rsid w:val="003935DE"/>
    <w:rPr>
      <w:rFonts w:asciiTheme="majorHAnsi" w:eastAsiaTheme="majorEastAsia" w:hAnsiTheme="majorHAnsi" w:cstheme="majorBidi"/>
      <w:spacing w:val="-10"/>
      <w:kern w:val="28"/>
      <w:sz w:val="56"/>
      <w:szCs w:val="56"/>
    </w:rPr>
  </w:style>
  <w:style w:type="character" w:customStyle="1" w:styleId="Sous-titreCar">
    <w:name w:val="Sous-titre Car"/>
    <w:basedOn w:val="Policepardfaut"/>
    <w:uiPriority w:val="11"/>
    <w:rsid w:val="003935DE"/>
    <w:rPr>
      <w:rFonts w:eastAsiaTheme="majorEastAsia" w:cstheme="majorBidi"/>
      <w:color w:val="595959" w:themeColor="text1" w:themeTint="A6"/>
      <w:spacing w:val="15"/>
      <w:sz w:val="28"/>
      <w:szCs w:val="28"/>
    </w:rPr>
  </w:style>
  <w:style w:type="character" w:customStyle="1" w:styleId="CitationCar">
    <w:name w:val="Citation Car"/>
    <w:basedOn w:val="Policepardfaut"/>
    <w:uiPriority w:val="29"/>
    <w:rsid w:val="003935DE"/>
    <w:rPr>
      <w:i/>
      <w:iCs/>
      <w:color w:val="404040" w:themeColor="text1" w:themeTint="BF"/>
    </w:rPr>
  </w:style>
  <w:style w:type="character" w:customStyle="1" w:styleId="CitationintenseCar">
    <w:name w:val="Citation intense Car"/>
    <w:basedOn w:val="Policepardfaut"/>
    <w:uiPriority w:val="30"/>
    <w:rsid w:val="003935DE"/>
    <w:rPr>
      <w:i/>
      <w:iCs/>
      <w:color w:val="0F4761" w:themeColor="accent1" w:themeShade="BF"/>
    </w:rPr>
  </w:style>
  <w:style w:type="character" w:customStyle="1" w:styleId="ParagraphedelisteCar">
    <w:name w:val="Paragraphe de liste Car"/>
    <w:aliases w:val="Sémaphores Puces Car,Listes Car,Paragraphe de liste1 Car,Liste à puce - SC Car,Paragraphe de liste11 Car,Paragraphe de liste2 Car,Paragraphe de liste num Car,Paragraphe de liste 1 Car,Paragraphe de liste serré Car,EC Car"/>
    <w:uiPriority w:val="34"/>
    <w:qFormat/>
    <w:rsid w:val="003935DE"/>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390B66"/>
    <w:rPr>
      <w:b/>
      <w:bCs/>
    </w:rPr>
  </w:style>
  <w:style w:type="character" w:customStyle="1" w:styleId="ObjetducommentaireCar">
    <w:name w:val="Objet du commentaire Car"/>
    <w:basedOn w:val="CommentaireCar"/>
    <w:link w:val="Objetducommentaire"/>
    <w:uiPriority w:val="99"/>
    <w:semiHidden/>
    <w:rsid w:val="00390B66"/>
    <w:rPr>
      <w:b/>
      <w:bCs/>
      <w:sz w:val="20"/>
      <w:szCs w:val="20"/>
    </w:rPr>
  </w:style>
  <w:style w:type="character" w:styleId="Lienhypertextesuivivisit">
    <w:name w:val="FollowedHyperlink"/>
    <w:basedOn w:val="Policepardfaut"/>
    <w:uiPriority w:val="99"/>
    <w:semiHidden/>
    <w:unhideWhenUsed/>
    <w:rsid w:val="006859AF"/>
    <w:rPr>
      <w:color w:val="96607D" w:themeColor="followedHyperlink"/>
      <w:u w:val="single"/>
    </w:rPr>
  </w:style>
  <w:style w:type="paragraph" w:styleId="Rvision">
    <w:name w:val="Revision"/>
    <w:hidden/>
    <w:uiPriority w:val="99"/>
    <w:semiHidden/>
    <w:rsid w:val="007A36B1"/>
    <w:pPr>
      <w:spacing w:after="0" w:line="240" w:lineRule="auto"/>
    </w:pPr>
  </w:style>
  <w:style w:type="table" w:styleId="Grilledutableau">
    <w:name w:val="Table Grid"/>
    <w:basedOn w:val="TableauNormal"/>
    <w:uiPriority w:val="39"/>
    <w:rsid w:val="00D73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2225A8"/>
    <w:pPr>
      <w:spacing w:before="240" w:after="0"/>
      <w:outlineLvl w:val="9"/>
    </w:pPr>
    <w:rPr>
      <w:kern w:val="0"/>
      <w:sz w:val="32"/>
      <w:szCs w:val="32"/>
      <w:lang w:eastAsia="fr-FR"/>
      <w14:ligatures w14:val="none"/>
    </w:rPr>
  </w:style>
  <w:style w:type="paragraph" w:styleId="TM1">
    <w:name w:val="toc 1"/>
    <w:basedOn w:val="Normal"/>
    <w:next w:val="Normal"/>
    <w:autoRedefine/>
    <w:uiPriority w:val="39"/>
    <w:unhideWhenUsed/>
    <w:rsid w:val="002225A8"/>
    <w:pPr>
      <w:spacing w:after="100"/>
    </w:pPr>
  </w:style>
  <w:style w:type="paragraph" w:styleId="TM2">
    <w:name w:val="toc 2"/>
    <w:basedOn w:val="Normal"/>
    <w:next w:val="Normal"/>
    <w:autoRedefine/>
    <w:uiPriority w:val="39"/>
    <w:unhideWhenUsed/>
    <w:rsid w:val="002225A8"/>
    <w:pPr>
      <w:spacing w:after="100"/>
      <w:ind w:left="220"/>
    </w:pPr>
  </w:style>
  <w:style w:type="paragraph" w:styleId="En-tte">
    <w:name w:val="header"/>
    <w:basedOn w:val="Normal"/>
    <w:link w:val="En-tteCar"/>
    <w:unhideWhenUsed/>
    <w:rsid w:val="000E490B"/>
    <w:pPr>
      <w:tabs>
        <w:tab w:val="center" w:pos="4536"/>
        <w:tab w:val="right" w:pos="9072"/>
      </w:tabs>
      <w:spacing w:after="0" w:line="240" w:lineRule="auto"/>
    </w:pPr>
  </w:style>
  <w:style w:type="character" w:customStyle="1" w:styleId="En-tteCar">
    <w:name w:val="En-tête Car"/>
    <w:basedOn w:val="Policepardfaut"/>
    <w:link w:val="En-tte"/>
    <w:uiPriority w:val="99"/>
    <w:rsid w:val="000E490B"/>
  </w:style>
  <w:style w:type="paragraph" w:styleId="Pieddepage">
    <w:name w:val="footer"/>
    <w:basedOn w:val="Normal"/>
    <w:link w:val="PieddepageCar"/>
    <w:uiPriority w:val="99"/>
    <w:unhideWhenUsed/>
    <w:rsid w:val="000E490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E490B"/>
  </w:style>
  <w:style w:type="table" w:customStyle="1" w:styleId="Grilledutableau1">
    <w:name w:val="Grille du tableau1"/>
    <w:basedOn w:val="TableauNormal"/>
    <w:next w:val="Grilledutableau"/>
    <w:rsid w:val="000E490B"/>
    <w:pPr>
      <w:spacing w:after="0" w:line="240" w:lineRule="auto"/>
      <w:jc w:val="both"/>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e07800a-9694-4d68-9d79-a34c908c4de4" xsi:nil="true"/>
    <lcf76f155ced4ddcb4097134ff3c332f xmlns="9002fdbc-c690-4869-a7f0-37b3be82fd6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99438DD1ECBA04E9C5B0478067639A0" ma:contentTypeVersion="14" ma:contentTypeDescription="Create a new document." ma:contentTypeScope="" ma:versionID="d86eaea10ab92e1778186e367501f52a">
  <xsd:schema xmlns:xsd="http://www.w3.org/2001/XMLSchema" xmlns:xs="http://www.w3.org/2001/XMLSchema" xmlns:p="http://schemas.microsoft.com/office/2006/metadata/properties" xmlns:ns2="9002fdbc-c690-4869-a7f0-37b3be82fd6e" xmlns:ns3="7e07800a-9694-4d68-9d79-a34c908c4de4" targetNamespace="http://schemas.microsoft.com/office/2006/metadata/properties" ma:root="true" ma:fieldsID="ff7bd9a95bb4014cad202886b823ff89" ns2:_="" ns3:_="">
    <xsd:import namespace="9002fdbc-c690-4869-a7f0-37b3be82fd6e"/>
    <xsd:import namespace="7e07800a-9694-4d68-9d79-a34c908c4de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02fdbc-c690-4869-a7f0-37b3be82fd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0e86fcc-c64b-4f5f-ad29-ece91274c0f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7800a-9694-4d68-9d79-a34c908c4de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e0f091a-bfbf-4071-a62d-1d88d3ce13c7}" ma:internalName="TaxCatchAll" ma:showField="CatchAllData" ma:web="7e07800a-9694-4d68-9d79-a34c908c4de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B45153-DCDF-4662-A623-859C9CF0FF02}">
  <ds:schemaRefs>
    <ds:schemaRef ds:uri="http://schemas.microsoft.com/sharepoint/v3/contenttype/forms"/>
  </ds:schemaRefs>
</ds:datastoreItem>
</file>

<file path=customXml/itemProps2.xml><?xml version="1.0" encoding="utf-8"?>
<ds:datastoreItem xmlns:ds="http://schemas.openxmlformats.org/officeDocument/2006/customXml" ds:itemID="{6383369D-9085-40F8-B25B-4750B14B5473}">
  <ds:schemaRefs>
    <ds:schemaRef ds:uri="http://schemas.microsoft.com/office/2006/metadata/properties"/>
    <ds:schemaRef ds:uri="http://schemas.microsoft.com/office/infopath/2007/PartnerControls"/>
    <ds:schemaRef ds:uri="7e07800a-9694-4d68-9d79-a34c908c4de4"/>
    <ds:schemaRef ds:uri="9002fdbc-c690-4869-a7f0-37b3be82fd6e"/>
  </ds:schemaRefs>
</ds:datastoreItem>
</file>

<file path=customXml/itemProps3.xml><?xml version="1.0" encoding="utf-8"?>
<ds:datastoreItem xmlns:ds="http://schemas.openxmlformats.org/officeDocument/2006/customXml" ds:itemID="{A4A09C57-96A8-40EC-A7DC-C62B026384F8}">
  <ds:schemaRefs>
    <ds:schemaRef ds:uri="http://schemas.openxmlformats.org/officeDocument/2006/bibliography"/>
  </ds:schemaRefs>
</ds:datastoreItem>
</file>

<file path=customXml/itemProps4.xml><?xml version="1.0" encoding="utf-8"?>
<ds:datastoreItem xmlns:ds="http://schemas.openxmlformats.org/officeDocument/2006/customXml" ds:itemID="{CAFA414B-3B49-4718-BBAB-BF689F6BD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02fdbc-c690-4869-a7f0-37b3be82fd6e"/>
    <ds:schemaRef ds:uri="7e07800a-9694-4d68-9d79-a34c908c4d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920</Words>
  <Characters>5066</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Sébastien Berthe</dc:creator>
  <cp:keywords/>
  <dc:description/>
  <cp:lastModifiedBy>Noémie Simon</cp:lastModifiedBy>
  <cp:revision>3</cp:revision>
  <dcterms:created xsi:type="dcterms:W3CDTF">2026-02-18T09:15:00Z</dcterms:created>
  <dcterms:modified xsi:type="dcterms:W3CDTF">2026-02-19T14:18:00Z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0x010100899438DD1ECBA04E9C5B0478067639A0</vt:lpwstr>
  </property>
  <property fmtid="{D5CDD505-2E9C-101B-9397-08002B2CF9AE}" pid="3" name="MediaServiceImageTags">
    <vt:lpwstr/>
  </property>
</Properties>
</file>